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DA41" w14:textId="1BAFC23F" w:rsidR="00B253C9" w:rsidRPr="00B253C9" w:rsidRDefault="00B253C9" w:rsidP="00B253C9">
      <w:pPr>
        <w:jc w:val="right"/>
        <w:rPr>
          <w:rFonts w:ascii="Arial" w:hAnsi="Arial" w:cs="Arial"/>
          <w:b/>
          <w:bCs/>
          <w:i/>
          <w:sz w:val="24"/>
        </w:rPr>
      </w:pPr>
      <w:r w:rsidRPr="00B253C9">
        <w:rPr>
          <w:rFonts w:ascii="Arial" w:hAnsi="Arial" w:cs="Arial"/>
          <w:b/>
          <w:bCs/>
          <w:i/>
          <w:sz w:val="24"/>
        </w:rPr>
        <w:t xml:space="preserve">Załącznik nr 1 </w:t>
      </w:r>
      <w:r w:rsidRPr="00B253C9">
        <w:rPr>
          <w:rFonts w:ascii="Arial" w:hAnsi="Arial" w:cs="Arial"/>
          <w:b/>
          <w:bCs/>
          <w:i/>
          <w:sz w:val="24"/>
        </w:rPr>
        <w:br/>
        <w:t xml:space="preserve">do Regulaminu postępowania </w:t>
      </w:r>
      <w:r w:rsidRPr="00B253C9">
        <w:rPr>
          <w:rFonts w:ascii="Arial" w:hAnsi="Arial" w:cs="Arial"/>
          <w:b/>
          <w:bCs/>
          <w:i/>
          <w:sz w:val="24"/>
        </w:rPr>
        <w:br/>
        <w:t xml:space="preserve">- </w:t>
      </w:r>
      <w:r w:rsidR="001222B8">
        <w:rPr>
          <w:rFonts w:ascii="Arial" w:hAnsi="Arial" w:cs="Arial"/>
          <w:b/>
          <w:bCs/>
          <w:i/>
          <w:sz w:val="24"/>
        </w:rPr>
        <w:t>Wzór umowy dzierżawy</w:t>
      </w:r>
    </w:p>
    <w:p w14:paraId="00E0B6D3" w14:textId="77777777" w:rsidR="00B253C9" w:rsidRDefault="00B253C9" w:rsidP="00B253C9">
      <w:pPr>
        <w:spacing w:after="0" w:line="240" w:lineRule="auto"/>
        <w:ind w:left="168" w:hanging="10"/>
        <w:jc w:val="center"/>
        <w:rPr>
          <w:rFonts w:ascii="Arial" w:hAnsi="Arial" w:cs="Arial"/>
          <w:b/>
          <w:bCs/>
          <w:sz w:val="24"/>
        </w:rPr>
      </w:pPr>
    </w:p>
    <w:p w14:paraId="573C235F" w14:textId="77777777" w:rsidR="0003796C" w:rsidRPr="00B253C9" w:rsidRDefault="0003796C" w:rsidP="00B253C9">
      <w:pPr>
        <w:spacing w:after="0" w:line="240" w:lineRule="auto"/>
        <w:ind w:left="168" w:hanging="10"/>
        <w:jc w:val="center"/>
        <w:rPr>
          <w:rFonts w:ascii="Arial" w:hAnsi="Arial" w:cs="Arial"/>
          <w:b/>
          <w:bCs/>
          <w:sz w:val="24"/>
        </w:rPr>
      </w:pPr>
    </w:p>
    <w:p w14:paraId="78E381CD" w14:textId="2E3AC28F" w:rsidR="00B253C9" w:rsidRPr="00DB552A" w:rsidRDefault="00000000" w:rsidP="009143AC">
      <w:pPr>
        <w:spacing w:line="276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B253C9">
        <w:rPr>
          <w:rFonts w:ascii="Arial" w:hAnsi="Arial" w:cs="Arial"/>
          <w:b/>
          <w:bCs/>
          <w:sz w:val="24"/>
        </w:rPr>
        <w:t>UMO</w:t>
      </w:r>
      <w:r w:rsidRPr="00DB552A">
        <w:rPr>
          <w:rFonts w:ascii="Arial" w:hAnsi="Arial" w:cs="Arial"/>
          <w:b/>
          <w:bCs/>
          <w:sz w:val="24"/>
        </w:rPr>
        <w:t>WA DZIERŻAWY nr .......</w:t>
      </w:r>
    </w:p>
    <w:p w14:paraId="4E02881F" w14:textId="77777777" w:rsidR="00693EB2" w:rsidRDefault="00693EB2" w:rsidP="00693EB2">
      <w:pPr>
        <w:spacing w:before="24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 xml:space="preserve">zawarta w dniu </w:t>
      </w:r>
      <w:r w:rsidRPr="00DB552A">
        <w:rPr>
          <w:rFonts w:ascii="Arial" w:hAnsi="Arial" w:cs="Arial"/>
          <w:noProof/>
          <w:szCs w:val="22"/>
        </w:rPr>
        <w:drawing>
          <wp:inline distT="0" distB="0" distL="0" distR="0" wp14:anchorId="522CF1E4" wp14:editId="21488F7F">
            <wp:extent cx="548716" cy="27435"/>
            <wp:effectExtent l="0" t="0" r="0" b="0"/>
            <wp:docPr id="8809" name="Picture 8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" name="Picture 88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716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552A">
        <w:rPr>
          <w:rFonts w:ascii="Arial" w:hAnsi="Arial" w:cs="Arial"/>
          <w:szCs w:val="22"/>
        </w:rPr>
        <w:t xml:space="preserve"> w Polkowicach, </w:t>
      </w:r>
      <w:r w:rsidRPr="00AD264B">
        <w:rPr>
          <w:rFonts w:ascii="Arial" w:hAnsi="Arial" w:cs="Arial"/>
          <w:szCs w:val="22"/>
        </w:rPr>
        <w:t>w wyniku rozstrzygnięcia postępowania konkursowego na udzielanie świadczeń zdrowotnych z zakresu medycyny laboratoryjnej wraz z postępowaniem na dzierżawę pomieszczeń laboratorium w budynku PCUZ - ZOZ S.A.</w:t>
      </w:r>
      <w:r>
        <w:rPr>
          <w:rFonts w:ascii="Arial" w:hAnsi="Arial" w:cs="Arial"/>
          <w:szCs w:val="22"/>
        </w:rPr>
        <w:t xml:space="preserve">, </w:t>
      </w:r>
      <w:r w:rsidRPr="00DB552A">
        <w:rPr>
          <w:rFonts w:ascii="Arial" w:hAnsi="Arial" w:cs="Arial"/>
          <w:szCs w:val="22"/>
        </w:rPr>
        <w:t>pomiędzy:</w:t>
      </w:r>
    </w:p>
    <w:p w14:paraId="1EFC561F" w14:textId="47AD41EE" w:rsidR="00890A4F" w:rsidRPr="00126D0B" w:rsidRDefault="00890A4F" w:rsidP="0082410D">
      <w:pPr>
        <w:spacing w:before="240" w:line="276" w:lineRule="auto"/>
        <w:ind w:left="0" w:right="57" w:firstLine="0"/>
        <w:rPr>
          <w:rFonts w:ascii="Arial" w:hAnsi="Arial" w:cs="Arial"/>
        </w:rPr>
      </w:pPr>
      <w:r w:rsidRPr="00DB552A">
        <w:rPr>
          <w:rFonts w:ascii="Arial" w:eastAsia="Times New Roman" w:hAnsi="Arial" w:cs="Arial"/>
          <w:b/>
          <w:bCs/>
        </w:rPr>
        <w:t>Polkowickim Centrum Usług Zdrowotnych – Zakład Opieki Zdrowotnej S.A.</w:t>
      </w:r>
      <w:r w:rsidRPr="00DB552A">
        <w:rPr>
          <w:rFonts w:ascii="Arial" w:eastAsia="Times New Roman" w:hAnsi="Arial" w:cs="Arial"/>
        </w:rPr>
        <w:t xml:space="preserve">, ul. Kardynała </w:t>
      </w:r>
      <w:proofErr w:type="spellStart"/>
      <w:r w:rsidRPr="00DB552A">
        <w:rPr>
          <w:rFonts w:ascii="Arial" w:eastAsia="Times New Roman" w:hAnsi="Arial" w:cs="Arial"/>
        </w:rPr>
        <w:t>B.Kominka</w:t>
      </w:r>
      <w:proofErr w:type="spellEnd"/>
      <w:r w:rsidRPr="00DB552A">
        <w:rPr>
          <w:rFonts w:ascii="Arial" w:eastAsia="Times New Roman" w:hAnsi="Arial" w:cs="Arial"/>
        </w:rPr>
        <w:t xml:space="preserve"> 7,</w:t>
      </w:r>
      <w:r w:rsidRPr="00DB552A">
        <w:rPr>
          <w:rFonts w:ascii="Arial" w:eastAsia="Times New Roman" w:hAnsi="Arial" w:cs="Arial"/>
          <w:bCs/>
        </w:rPr>
        <w:t xml:space="preserve"> </w:t>
      </w:r>
      <w:r w:rsidRPr="00DB552A">
        <w:rPr>
          <w:rFonts w:ascii="Arial" w:eastAsia="Times New Roman" w:hAnsi="Arial" w:cs="Arial"/>
        </w:rPr>
        <w:t>59 - 101 Polkowice</w:t>
      </w:r>
      <w:r w:rsidRPr="00DB552A">
        <w:rPr>
          <w:rFonts w:ascii="Arial" w:eastAsia="Times New Roman" w:hAnsi="Arial" w:cs="Arial"/>
          <w:bCs/>
        </w:rPr>
        <w:t xml:space="preserve">, </w:t>
      </w:r>
      <w:r w:rsidRPr="00DB552A">
        <w:rPr>
          <w:rFonts w:ascii="Arial" w:hAnsi="Arial" w:cs="Arial"/>
          <w:bCs/>
        </w:rPr>
        <w:t>NIP: 6922246830; REGON: 390760852</w:t>
      </w:r>
      <w:r w:rsidRPr="00DB552A">
        <w:rPr>
          <w:rFonts w:ascii="Arial" w:eastAsia="Times New Roman" w:hAnsi="Arial" w:cs="Arial"/>
          <w:bCs/>
        </w:rPr>
        <w:t xml:space="preserve">, </w:t>
      </w:r>
      <w:r w:rsidRPr="00DB552A">
        <w:rPr>
          <w:rFonts w:ascii="Arial" w:hAnsi="Arial" w:cs="Arial"/>
          <w:kern w:val="0"/>
        </w:rPr>
        <w:t xml:space="preserve">wpisana do rejestru przedsiębiorców KRS pod numerem: 0000081911, NIP: 6922246830, REGON: 390760852, </w:t>
      </w:r>
      <w:r w:rsidRPr="00DB552A">
        <w:rPr>
          <w:rFonts w:ascii="Arial" w:hAnsi="Arial" w:cs="Arial"/>
        </w:rPr>
        <w:t xml:space="preserve">wpisana do rejestru podmiotów wykonujących działalność leczniczą prowadzonego przez Wojewodę Dolnośląskiego pod numerem: 000000001318, </w:t>
      </w:r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reprezentowaną przez:</w:t>
      </w:r>
    </w:p>
    <w:p w14:paraId="0F5B308A" w14:textId="3B999916" w:rsidR="00890A4F" w:rsidRPr="00DB552A" w:rsidRDefault="00E72845" w:rsidP="00DB552A">
      <w:pPr>
        <w:spacing w:after="0" w:line="276" w:lineRule="auto"/>
        <w:ind w:left="0" w:right="57" w:firstLine="0"/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-</w:t>
      </w:r>
      <w:r w:rsidR="00890A4F"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Prezesa Zarządu – Andrzeja </w:t>
      </w:r>
      <w:proofErr w:type="spellStart"/>
      <w:r w:rsidR="00890A4F"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Tatuśko</w:t>
      </w:r>
      <w:proofErr w:type="spellEnd"/>
      <w:r w:rsidR="00890A4F"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,</w:t>
      </w:r>
    </w:p>
    <w:p w14:paraId="3861E611" w14:textId="3B8E57D1" w:rsidR="00890A4F" w:rsidRPr="00DB552A" w:rsidRDefault="00890A4F" w:rsidP="00DB552A">
      <w:pPr>
        <w:spacing w:line="276" w:lineRule="auto"/>
        <w:ind w:left="0" w:firstLine="0"/>
        <w:rPr>
          <w:rFonts w:ascii="Arial" w:hAnsi="Arial" w:cs="Arial"/>
          <w:bCs/>
          <w:color w:val="000000" w:themeColor="text1"/>
          <w:szCs w:val="22"/>
        </w:rPr>
      </w:pPr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- przy kontrasygnacie Głównego Księgowego – Adama Milanowskiego,</w:t>
      </w:r>
    </w:p>
    <w:p w14:paraId="2C13D43E" w14:textId="300A1FA5" w:rsidR="00890A4F" w:rsidRPr="00DB552A" w:rsidRDefault="00890A4F" w:rsidP="00DB552A">
      <w:pPr>
        <w:pStyle w:val="Nagwek1"/>
        <w:spacing w:after="0" w:line="276" w:lineRule="auto"/>
        <w:ind w:left="0" w:right="82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DB552A">
        <w:rPr>
          <w:rFonts w:ascii="Arial" w:hAnsi="Arial" w:cs="Arial"/>
          <w:color w:val="000000" w:themeColor="text1"/>
          <w:sz w:val="22"/>
          <w:szCs w:val="22"/>
        </w:rPr>
        <w:t xml:space="preserve">zwaną w dalszej części Umowy </w:t>
      </w:r>
      <w:r w:rsidRPr="00DB552A">
        <w:rPr>
          <w:rFonts w:ascii="Arial" w:hAnsi="Arial" w:cs="Arial"/>
          <w:b/>
          <w:bCs/>
          <w:color w:val="000000" w:themeColor="text1"/>
          <w:sz w:val="22"/>
          <w:szCs w:val="22"/>
        </w:rPr>
        <w:t>Wydzierżawiającym,</w:t>
      </w:r>
    </w:p>
    <w:p w14:paraId="02142572" w14:textId="0FC2200C" w:rsidR="00CA092A" w:rsidRPr="00DB552A" w:rsidRDefault="00000000" w:rsidP="00DB552A">
      <w:pPr>
        <w:pStyle w:val="Nagwek1"/>
        <w:spacing w:after="0" w:line="276" w:lineRule="auto"/>
        <w:ind w:left="0" w:right="6106" w:firstLine="0"/>
        <w:rPr>
          <w:rFonts w:ascii="Arial" w:hAnsi="Arial" w:cs="Arial"/>
          <w:color w:val="000000" w:themeColor="text1"/>
          <w:sz w:val="22"/>
          <w:szCs w:val="22"/>
        </w:rPr>
      </w:pPr>
      <w:r w:rsidRPr="00DB552A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6DDAB38C" w14:textId="4D362F08" w:rsidR="00890A4F" w:rsidRPr="00DB552A" w:rsidRDefault="00890A4F" w:rsidP="00DB552A">
      <w:pPr>
        <w:spacing w:after="0" w:line="276" w:lineRule="auto"/>
        <w:ind w:left="0" w:right="82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…………………</w:t>
      </w:r>
      <w:r w:rsidR="00E72845" w:rsidRPr="00DB552A">
        <w:rPr>
          <w:rFonts w:ascii="Arial" w:hAnsi="Arial" w:cs="Arial"/>
          <w:szCs w:val="22"/>
        </w:rPr>
        <w:t>……</w:t>
      </w:r>
      <w:r w:rsidRPr="00DB552A">
        <w:rPr>
          <w:rFonts w:ascii="Arial" w:hAnsi="Arial" w:cs="Arial"/>
          <w:szCs w:val="22"/>
        </w:rPr>
        <w:t>……………………………………………………………………………………….</w:t>
      </w:r>
    </w:p>
    <w:p w14:paraId="73A8B06C" w14:textId="77777777" w:rsidR="00E72845" w:rsidRPr="00DB552A" w:rsidRDefault="00E72845" w:rsidP="00DB552A">
      <w:pPr>
        <w:spacing w:after="0" w:line="276" w:lineRule="auto"/>
        <w:ind w:left="0" w:right="82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……………………………………………………………………………………………………………….</w:t>
      </w:r>
    </w:p>
    <w:p w14:paraId="25D8F038" w14:textId="77777777" w:rsidR="00E72845" w:rsidRPr="00DB552A" w:rsidRDefault="00000000" w:rsidP="00DB552A">
      <w:pPr>
        <w:spacing w:after="0" w:line="276" w:lineRule="auto"/>
        <w:ind w:left="0" w:right="82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NIP</w:t>
      </w:r>
      <w:r w:rsidR="00E72845" w:rsidRPr="00DB552A">
        <w:rPr>
          <w:rFonts w:ascii="Arial" w:hAnsi="Arial" w:cs="Arial"/>
          <w:szCs w:val="22"/>
        </w:rPr>
        <w:t>:</w:t>
      </w:r>
      <w:r w:rsidR="00E72845" w:rsidRPr="00DB552A">
        <w:rPr>
          <w:rFonts w:ascii="Arial" w:hAnsi="Arial" w:cs="Arial"/>
          <w:szCs w:val="22"/>
        </w:rPr>
        <w:tab/>
        <w:t>……………………..</w:t>
      </w:r>
      <w:r w:rsidR="00E72845" w:rsidRPr="00DB552A">
        <w:rPr>
          <w:rFonts w:ascii="Arial" w:hAnsi="Arial" w:cs="Arial"/>
          <w:szCs w:val="22"/>
        </w:rPr>
        <w:tab/>
      </w:r>
      <w:r w:rsidRPr="00DB552A">
        <w:rPr>
          <w:rFonts w:ascii="Arial" w:hAnsi="Arial" w:cs="Arial"/>
          <w:szCs w:val="22"/>
        </w:rPr>
        <w:t>REGON</w:t>
      </w:r>
      <w:r w:rsidR="00E72845" w:rsidRPr="00DB552A">
        <w:rPr>
          <w:rFonts w:ascii="Arial" w:hAnsi="Arial" w:cs="Arial"/>
          <w:szCs w:val="22"/>
        </w:rPr>
        <w:t>:</w:t>
      </w:r>
      <w:r w:rsidR="00E72845" w:rsidRPr="00DB552A">
        <w:rPr>
          <w:rFonts w:ascii="Arial" w:hAnsi="Arial" w:cs="Arial"/>
          <w:szCs w:val="22"/>
        </w:rPr>
        <w:tab/>
        <w:t>……………………..</w:t>
      </w:r>
    </w:p>
    <w:p w14:paraId="658707A3" w14:textId="2A80C18B" w:rsidR="00E72845" w:rsidRPr="00DB552A" w:rsidRDefault="00000000" w:rsidP="00DB552A">
      <w:pPr>
        <w:spacing w:after="0" w:line="276" w:lineRule="auto"/>
        <w:ind w:left="0" w:right="82" w:firstLine="0"/>
        <w:rPr>
          <w:rFonts w:ascii="Arial" w:hAnsi="Arial" w:cs="Arial"/>
          <w:noProof/>
          <w:szCs w:val="22"/>
        </w:rPr>
      </w:pPr>
      <w:r w:rsidRPr="00DB552A">
        <w:rPr>
          <w:rFonts w:ascii="Arial" w:hAnsi="Arial" w:cs="Arial"/>
          <w:szCs w:val="22"/>
        </w:rPr>
        <w:t>wpisanym do rejestru</w:t>
      </w:r>
      <w:r w:rsidR="00E72845" w:rsidRPr="00DB552A">
        <w:rPr>
          <w:rFonts w:ascii="Arial" w:hAnsi="Arial" w:cs="Arial"/>
          <w:szCs w:val="22"/>
        </w:rPr>
        <w:t xml:space="preserve"> ……………………………………………… </w:t>
      </w:r>
      <w:r w:rsidRPr="00DB552A">
        <w:rPr>
          <w:rFonts w:ascii="Arial" w:hAnsi="Arial" w:cs="Arial"/>
          <w:szCs w:val="22"/>
        </w:rPr>
        <w:t xml:space="preserve">pod numerem </w:t>
      </w:r>
      <w:r w:rsidR="00E72845" w:rsidRPr="00DB552A">
        <w:rPr>
          <w:rFonts w:ascii="Arial" w:hAnsi="Arial" w:cs="Arial"/>
          <w:szCs w:val="22"/>
        </w:rPr>
        <w:t>……………..…….</w:t>
      </w:r>
    </w:p>
    <w:p w14:paraId="1AA85F20" w14:textId="7CCD2811" w:rsidR="00CA092A" w:rsidRPr="00DB552A" w:rsidRDefault="00000000" w:rsidP="00DB552A">
      <w:pPr>
        <w:spacing w:after="0" w:line="276" w:lineRule="auto"/>
        <w:ind w:left="0" w:right="82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reprezentowanym przez:</w:t>
      </w:r>
    </w:p>
    <w:p w14:paraId="5D7600C3" w14:textId="2CF819BB" w:rsidR="00E72845" w:rsidRPr="00DB552A" w:rsidRDefault="00E72845" w:rsidP="00DB552A">
      <w:pPr>
        <w:spacing w:after="0" w:line="276" w:lineRule="auto"/>
        <w:ind w:left="0" w:right="2554" w:firstLine="0"/>
        <w:jc w:val="left"/>
        <w:rPr>
          <w:rFonts w:ascii="Arial" w:eastAsia="Times New Roman" w:hAnsi="Arial" w:cs="Arial"/>
          <w:szCs w:val="22"/>
        </w:rPr>
      </w:pPr>
      <w:r w:rsidRPr="00DB552A">
        <w:rPr>
          <w:rFonts w:ascii="Arial" w:eastAsia="Times New Roman" w:hAnsi="Arial" w:cs="Arial"/>
          <w:szCs w:val="22"/>
        </w:rPr>
        <w:t>……………………………………………………………..</w:t>
      </w:r>
    </w:p>
    <w:p w14:paraId="2897F609" w14:textId="13E712C0" w:rsidR="00E72845" w:rsidRPr="00DB552A" w:rsidRDefault="00E72845" w:rsidP="00DB552A">
      <w:pPr>
        <w:spacing w:after="0" w:line="276" w:lineRule="auto"/>
        <w:ind w:left="0" w:right="2554" w:firstLine="0"/>
        <w:jc w:val="left"/>
        <w:rPr>
          <w:rFonts w:ascii="Arial" w:eastAsia="Times New Roman" w:hAnsi="Arial" w:cs="Arial"/>
          <w:szCs w:val="22"/>
        </w:rPr>
      </w:pPr>
      <w:r w:rsidRPr="00DB552A">
        <w:rPr>
          <w:rFonts w:ascii="Arial" w:eastAsia="Times New Roman" w:hAnsi="Arial" w:cs="Arial"/>
          <w:szCs w:val="22"/>
        </w:rPr>
        <w:t>……………………………………………………………..</w:t>
      </w:r>
    </w:p>
    <w:p w14:paraId="6AD7F5CE" w14:textId="080844C6" w:rsidR="00E72845" w:rsidRPr="00DB552A" w:rsidRDefault="00000000" w:rsidP="00DB552A">
      <w:pPr>
        <w:spacing w:after="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 xml:space="preserve">zwanym w dalszej części </w:t>
      </w:r>
      <w:r w:rsidR="00E72845" w:rsidRPr="00DB552A">
        <w:rPr>
          <w:rFonts w:ascii="Arial" w:hAnsi="Arial" w:cs="Arial"/>
          <w:szCs w:val="22"/>
        </w:rPr>
        <w:t>U</w:t>
      </w:r>
      <w:r w:rsidRPr="00DB552A">
        <w:rPr>
          <w:rFonts w:ascii="Arial" w:hAnsi="Arial" w:cs="Arial"/>
          <w:szCs w:val="22"/>
        </w:rPr>
        <w:t xml:space="preserve">mowy </w:t>
      </w:r>
      <w:r w:rsidRPr="00DB552A">
        <w:rPr>
          <w:rFonts w:ascii="Arial" w:hAnsi="Arial" w:cs="Arial"/>
          <w:b/>
          <w:bCs/>
          <w:szCs w:val="22"/>
        </w:rPr>
        <w:t>Dzierżawcą</w:t>
      </w:r>
      <w:r w:rsidR="00E72845" w:rsidRPr="00DB552A">
        <w:rPr>
          <w:rFonts w:ascii="Arial" w:hAnsi="Arial" w:cs="Arial"/>
          <w:b/>
          <w:bCs/>
          <w:szCs w:val="22"/>
        </w:rPr>
        <w:t>,</w:t>
      </w:r>
    </w:p>
    <w:p w14:paraId="6B66388A" w14:textId="17846532" w:rsidR="00E72845" w:rsidRPr="00DB552A" w:rsidRDefault="00E72845" w:rsidP="00DB552A">
      <w:pPr>
        <w:spacing w:after="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 xml:space="preserve">- zwanymi </w:t>
      </w:r>
      <w:r w:rsidR="00F20D75">
        <w:rPr>
          <w:rFonts w:ascii="Arial" w:hAnsi="Arial" w:cs="Arial"/>
          <w:szCs w:val="22"/>
        </w:rPr>
        <w:t xml:space="preserve">również </w:t>
      </w:r>
      <w:r w:rsidRPr="00DB552A">
        <w:rPr>
          <w:rFonts w:ascii="Arial" w:hAnsi="Arial" w:cs="Arial"/>
          <w:szCs w:val="22"/>
        </w:rPr>
        <w:t>w dalszej części Umowy łącznie Stronami lub osobno Stroną,</w:t>
      </w:r>
    </w:p>
    <w:p w14:paraId="3FB8A19A" w14:textId="0A4F2B82" w:rsidR="00CA092A" w:rsidRDefault="00E72845" w:rsidP="00DB552A">
      <w:pPr>
        <w:spacing w:after="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o następującej treści:</w:t>
      </w:r>
    </w:p>
    <w:p w14:paraId="0BE23623" w14:textId="77777777" w:rsidR="00DB552A" w:rsidRPr="00DB552A" w:rsidRDefault="00DB552A" w:rsidP="00DB552A">
      <w:pPr>
        <w:spacing w:after="0" w:line="276" w:lineRule="auto"/>
        <w:ind w:left="0" w:right="38" w:firstLine="0"/>
        <w:rPr>
          <w:rFonts w:ascii="Arial" w:hAnsi="Arial" w:cs="Arial"/>
          <w:szCs w:val="22"/>
        </w:rPr>
      </w:pPr>
    </w:p>
    <w:p w14:paraId="2FF0B98B" w14:textId="5AFCFC3C" w:rsidR="0021464F" w:rsidRPr="00DB552A" w:rsidRDefault="0021464F" w:rsidP="00DB552A">
      <w:pPr>
        <w:spacing w:line="276" w:lineRule="auto"/>
        <w:ind w:left="197" w:right="48" w:hanging="10"/>
        <w:jc w:val="center"/>
        <w:rPr>
          <w:rFonts w:ascii="Arial" w:hAnsi="Arial" w:cs="Arial"/>
          <w:b/>
          <w:bCs/>
          <w:szCs w:val="22"/>
        </w:rPr>
      </w:pPr>
      <w:r w:rsidRPr="00DB552A">
        <w:rPr>
          <w:rFonts w:ascii="Arial" w:hAnsi="Arial" w:cs="Arial"/>
          <w:b/>
          <w:bCs/>
          <w:szCs w:val="22"/>
        </w:rPr>
        <w:t>§</w:t>
      </w:r>
      <w:r w:rsidR="00B80BB5" w:rsidRPr="00DB552A">
        <w:rPr>
          <w:rFonts w:ascii="Arial" w:hAnsi="Arial" w:cs="Arial"/>
          <w:b/>
          <w:bCs/>
          <w:szCs w:val="22"/>
        </w:rPr>
        <w:t xml:space="preserve"> </w:t>
      </w:r>
      <w:r w:rsidRPr="00DB552A">
        <w:rPr>
          <w:rFonts w:ascii="Arial" w:hAnsi="Arial" w:cs="Arial"/>
          <w:b/>
          <w:bCs/>
          <w:szCs w:val="22"/>
        </w:rPr>
        <w:t>1.</w:t>
      </w:r>
    </w:p>
    <w:p w14:paraId="319DCFD5" w14:textId="33D5E64C" w:rsidR="00CA092A" w:rsidRPr="0077609C" w:rsidRDefault="00000000" w:rsidP="00DB552A">
      <w:pPr>
        <w:spacing w:after="0" w:line="276" w:lineRule="auto"/>
        <w:ind w:left="197" w:right="48" w:hanging="10"/>
        <w:jc w:val="center"/>
        <w:rPr>
          <w:rFonts w:ascii="Arial" w:hAnsi="Arial" w:cs="Arial"/>
          <w:color w:val="000000" w:themeColor="text1"/>
          <w:szCs w:val="22"/>
        </w:rPr>
      </w:pPr>
      <w:r w:rsidRPr="0077609C">
        <w:rPr>
          <w:rFonts w:ascii="Arial" w:hAnsi="Arial" w:cs="Arial"/>
          <w:b/>
          <w:bCs/>
          <w:color w:val="000000" w:themeColor="text1"/>
          <w:szCs w:val="22"/>
        </w:rPr>
        <w:t>Przedmiot dzierżawy</w:t>
      </w:r>
    </w:p>
    <w:p w14:paraId="78D16BF6" w14:textId="34089C65" w:rsidR="009E197D" w:rsidRPr="0077609C" w:rsidRDefault="00000000" w:rsidP="009E197D">
      <w:pPr>
        <w:numPr>
          <w:ilvl w:val="0"/>
          <w:numId w:val="1"/>
        </w:numPr>
        <w:spacing w:before="240" w:line="276" w:lineRule="auto"/>
        <w:ind w:right="38"/>
        <w:rPr>
          <w:rFonts w:ascii="Arial" w:hAnsi="Arial" w:cs="Arial"/>
          <w:color w:val="000000" w:themeColor="text1"/>
          <w:szCs w:val="22"/>
        </w:rPr>
      </w:pPr>
      <w:r w:rsidRPr="0077609C">
        <w:rPr>
          <w:rFonts w:ascii="Arial" w:hAnsi="Arial" w:cs="Arial"/>
          <w:color w:val="000000" w:themeColor="text1"/>
          <w:szCs w:val="22"/>
        </w:rPr>
        <w:t xml:space="preserve">Wydzierżawiający oświadcza, że </w:t>
      </w:r>
      <w:r w:rsidR="009E197D" w:rsidRPr="0077609C">
        <w:rPr>
          <w:rFonts w:ascii="Arial" w:hAnsi="Arial" w:cs="Arial"/>
          <w:color w:val="000000" w:themeColor="text1"/>
          <w:szCs w:val="22"/>
        </w:rPr>
        <w:t xml:space="preserve">na podstawie Aktu notarialnego Rep. A nr 2558/2015 z dnia 24.06.2015 r., jest właścicielem budynku – nieruchomości położonej w Polkowicach przy ul. Kardynała </w:t>
      </w:r>
      <w:proofErr w:type="spellStart"/>
      <w:r w:rsidR="009E197D" w:rsidRPr="0077609C">
        <w:rPr>
          <w:rFonts w:ascii="Arial" w:hAnsi="Arial" w:cs="Arial"/>
          <w:color w:val="000000" w:themeColor="text1"/>
          <w:szCs w:val="22"/>
        </w:rPr>
        <w:t>B.Kominka</w:t>
      </w:r>
      <w:proofErr w:type="spellEnd"/>
      <w:r w:rsidR="009E197D" w:rsidRPr="0077609C">
        <w:rPr>
          <w:rFonts w:ascii="Arial" w:hAnsi="Arial" w:cs="Arial"/>
          <w:color w:val="000000" w:themeColor="text1"/>
          <w:szCs w:val="22"/>
        </w:rPr>
        <w:t xml:space="preserve"> 7, 59-101 Polkowice, działka nr 73/5, AM-7, obręb: 1, dla której prowadzona jest Księga wieczysta nr LE1U 00074984/4.</w:t>
      </w:r>
    </w:p>
    <w:p w14:paraId="45D177BC" w14:textId="468FF963" w:rsidR="00C76EA5" w:rsidRPr="00DB552A" w:rsidRDefault="00000000" w:rsidP="00DB552A">
      <w:pPr>
        <w:numPr>
          <w:ilvl w:val="0"/>
          <w:numId w:val="1"/>
        </w:numPr>
        <w:spacing w:line="276" w:lineRule="auto"/>
        <w:ind w:right="38"/>
        <w:rPr>
          <w:rFonts w:ascii="Arial" w:hAnsi="Arial" w:cs="Arial"/>
          <w:color w:val="000000" w:themeColor="text1"/>
          <w:szCs w:val="22"/>
        </w:rPr>
      </w:pPr>
      <w:r w:rsidRPr="0077609C">
        <w:rPr>
          <w:rFonts w:ascii="Arial" w:hAnsi="Arial" w:cs="Arial"/>
          <w:color w:val="000000" w:themeColor="text1"/>
          <w:szCs w:val="22"/>
        </w:rPr>
        <w:t>Wydzierżawiają</w:t>
      </w:r>
      <w:r w:rsidRPr="00DB552A">
        <w:rPr>
          <w:rFonts w:ascii="Arial" w:hAnsi="Arial" w:cs="Arial"/>
          <w:color w:val="000000" w:themeColor="text1"/>
          <w:szCs w:val="22"/>
        </w:rPr>
        <w:t xml:space="preserve">cy oświadcza, że oddaje Dzierżawcy w dzierżawę </w:t>
      </w:r>
      <w:r w:rsidR="00E53A31" w:rsidRPr="00DB552A">
        <w:rPr>
          <w:rFonts w:ascii="Arial" w:hAnsi="Arial" w:cs="Arial"/>
          <w:color w:val="000000" w:themeColor="text1"/>
          <w:szCs w:val="22"/>
        </w:rPr>
        <w:t xml:space="preserve">pomieszczenia laboratorium analitycznego (Pracownię diagnostyki laboratoryjnej) o </w:t>
      </w:r>
      <w:r w:rsidR="00E53A31" w:rsidRPr="00770E3F">
        <w:rPr>
          <w:rFonts w:ascii="Arial" w:hAnsi="Arial" w:cs="Arial"/>
          <w:color w:val="000000" w:themeColor="text1"/>
          <w:szCs w:val="22"/>
        </w:rPr>
        <w:t xml:space="preserve">łącznej powierzchni </w:t>
      </w:r>
      <w:r w:rsidR="00260409" w:rsidRPr="00770E3F">
        <w:rPr>
          <w:rFonts w:ascii="Arial" w:hAnsi="Arial" w:cs="Arial"/>
          <w:color w:val="000000" w:themeColor="text1"/>
          <w:szCs w:val="22"/>
        </w:rPr>
        <w:t>184</w:t>
      </w:r>
      <w:r w:rsidR="00E53A31" w:rsidRPr="00770E3F">
        <w:rPr>
          <w:rFonts w:ascii="Arial" w:hAnsi="Arial" w:cs="Arial"/>
          <w:color w:val="000000" w:themeColor="text1"/>
          <w:szCs w:val="22"/>
        </w:rPr>
        <w:t>,</w:t>
      </w:r>
      <w:r w:rsidR="00260409" w:rsidRPr="00770E3F">
        <w:rPr>
          <w:rFonts w:ascii="Arial" w:hAnsi="Arial" w:cs="Arial"/>
          <w:color w:val="000000" w:themeColor="text1"/>
          <w:szCs w:val="22"/>
        </w:rPr>
        <w:t>41</w:t>
      </w:r>
      <w:r w:rsidR="00E53A31" w:rsidRPr="00770E3F">
        <w:rPr>
          <w:rFonts w:ascii="Arial" w:hAnsi="Arial" w:cs="Arial"/>
          <w:color w:val="000000" w:themeColor="text1"/>
          <w:szCs w:val="22"/>
        </w:rPr>
        <w:t xml:space="preserve"> m² znajdujące się na </w:t>
      </w:r>
      <w:r w:rsidR="00C76EA5" w:rsidRPr="00770E3F">
        <w:rPr>
          <w:rFonts w:ascii="Arial" w:hAnsi="Arial" w:cs="Arial"/>
          <w:color w:val="000000" w:themeColor="text1"/>
          <w:szCs w:val="22"/>
        </w:rPr>
        <w:t>1.</w:t>
      </w:r>
      <w:r w:rsidRPr="00770E3F">
        <w:rPr>
          <w:rFonts w:ascii="Arial" w:hAnsi="Arial" w:cs="Arial"/>
          <w:color w:val="000000" w:themeColor="text1"/>
          <w:szCs w:val="22"/>
        </w:rPr>
        <w:t xml:space="preserve"> piętr</w:t>
      </w:r>
      <w:r w:rsidR="00C76EA5" w:rsidRPr="00770E3F">
        <w:rPr>
          <w:rFonts w:ascii="Arial" w:hAnsi="Arial" w:cs="Arial"/>
          <w:color w:val="000000" w:themeColor="text1"/>
          <w:szCs w:val="22"/>
        </w:rPr>
        <w:t>ze</w:t>
      </w:r>
      <w:r w:rsidRPr="00770E3F">
        <w:rPr>
          <w:rFonts w:ascii="Arial" w:hAnsi="Arial" w:cs="Arial"/>
          <w:color w:val="000000" w:themeColor="text1"/>
          <w:szCs w:val="22"/>
        </w:rPr>
        <w:t xml:space="preserve"> budynku, zwany dalej „powierzch</w:t>
      </w:r>
      <w:r w:rsidRPr="00DB552A">
        <w:rPr>
          <w:rFonts w:ascii="Arial" w:hAnsi="Arial" w:cs="Arial"/>
          <w:color w:val="000000" w:themeColor="text1"/>
          <w:szCs w:val="22"/>
        </w:rPr>
        <w:t>nią dzierżawy” wraz z wyposażeniem, łącznie zwanymi dalej „przedmiotem dzierżawy"</w:t>
      </w:r>
      <w:r w:rsidR="00C76EA5" w:rsidRPr="00DB552A">
        <w:rPr>
          <w:rFonts w:ascii="Arial" w:hAnsi="Arial" w:cs="Arial"/>
          <w:color w:val="000000" w:themeColor="text1"/>
          <w:szCs w:val="22"/>
        </w:rPr>
        <w:t xml:space="preserve"> a </w:t>
      </w:r>
      <w:r w:rsidRPr="00DB552A">
        <w:rPr>
          <w:rFonts w:ascii="Arial" w:hAnsi="Arial" w:cs="Arial"/>
          <w:color w:val="000000" w:themeColor="text1"/>
          <w:szCs w:val="22"/>
        </w:rPr>
        <w:t xml:space="preserve">Dzierżawca oświadcza, że przedmiot dzierżawy przyjmuje w dzierżawę. </w:t>
      </w:r>
    </w:p>
    <w:p w14:paraId="44799146" w14:textId="025C9CD6" w:rsidR="00C76EA5" w:rsidRPr="00DB552A" w:rsidRDefault="00000000" w:rsidP="00DB552A">
      <w:pPr>
        <w:numPr>
          <w:ilvl w:val="0"/>
          <w:numId w:val="1"/>
        </w:numPr>
        <w:spacing w:line="276" w:lineRule="auto"/>
        <w:ind w:right="38"/>
        <w:rPr>
          <w:rFonts w:ascii="Arial" w:hAnsi="Arial" w:cs="Arial"/>
          <w:color w:val="EE0000"/>
          <w:szCs w:val="22"/>
        </w:rPr>
      </w:pPr>
      <w:r w:rsidRPr="00DB552A">
        <w:rPr>
          <w:rFonts w:ascii="Arial" w:hAnsi="Arial" w:cs="Arial"/>
          <w:color w:val="000000" w:themeColor="text1"/>
          <w:szCs w:val="22"/>
        </w:rPr>
        <w:t>Szczegółowy wykaz pomieszczeń składających się na powierzchnię dzierżawy</w:t>
      </w:r>
      <w:r w:rsidR="00C76EA5" w:rsidRPr="00DB552A">
        <w:rPr>
          <w:rFonts w:ascii="Arial" w:hAnsi="Arial" w:cs="Arial"/>
          <w:color w:val="000000" w:themeColor="text1"/>
          <w:szCs w:val="22"/>
        </w:rPr>
        <w:t>:</w:t>
      </w:r>
    </w:p>
    <w:p w14:paraId="5CEDB2A5" w14:textId="2A55DB53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Magazyn nr 169a</w:t>
      </w:r>
      <w:bookmarkStart w:id="0" w:name="_Hlk200107015"/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16,40 m²</w:t>
      </w:r>
      <w:bookmarkEnd w:id="0"/>
    </w:p>
    <w:p w14:paraId="25EB4C65" w14:textId="350EEAF6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 xml:space="preserve">Biochemia nr 169b 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33,61 m²</w:t>
      </w:r>
    </w:p>
    <w:p w14:paraId="4EDE7A1C" w14:textId="1D0E2BB7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Zmywalnia nr 169c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16,26 m²</w:t>
      </w:r>
    </w:p>
    <w:p w14:paraId="47FF5F96" w14:textId="216A5A63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lastRenderedPageBreak/>
        <w:t>Analityka nr 169d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16,35 m²</w:t>
      </w:r>
    </w:p>
    <w:p w14:paraId="2B02C80C" w14:textId="75834063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proofErr w:type="spellStart"/>
      <w:r w:rsidRPr="00DB552A">
        <w:rPr>
          <w:rFonts w:ascii="Arial" w:hAnsi="Arial" w:cs="Arial"/>
        </w:rPr>
        <w:t>Pom.Kierownika</w:t>
      </w:r>
      <w:proofErr w:type="spellEnd"/>
      <w:r w:rsidRPr="00DB552A">
        <w:rPr>
          <w:rFonts w:ascii="Arial" w:hAnsi="Arial" w:cs="Arial"/>
        </w:rPr>
        <w:t xml:space="preserve"> nr 169e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12,03 m²</w:t>
      </w:r>
    </w:p>
    <w:p w14:paraId="24C143EF" w14:textId="7E5E5717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Rejestracja nr 169f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  9,26 m²</w:t>
      </w:r>
    </w:p>
    <w:p w14:paraId="2557FDEB" w14:textId="044015E1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Pokój socjalny nr 169g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 xml:space="preserve">- pow. 10,73 m²  </w:t>
      </w:r>
    </w:p>
    <w:p w14:paraId="3BB4EEE6" w14:textId="2F606EC2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proofErr w:type="spellStart"/>
      <w:r w:rsidRPr="00DB552A">
        <w:rPr>
          <w:rFonts w:ascii="Arial" w:hAnsi="Arial" w:cs="Arial"/>
        </w:rPr>
        <w:t>Pobieralnia</w:t>
      </w:r>
      <w:proofErr w:type="spellEnd"/>
      <w:r w:rsidRPr="00DB552A">
        <w:rPr>
          <w:rFonts w:ascii="Arial" w:hAnsi="Arial" w:cs="Arial"/>
        </w:rPr>
        <w:t xml:space="preserve"> nr 169h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16,64 m²</w:t>
      </w:r>
    </w:p>
    <w:p w14:paraId="273DAED2" w14:textId="68FA643B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Hematologia nr 169i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</w:t>
      </w:r>
      <w:r w:rsidR="00921C0B">
        <w:rPr>
          <w:rFonts w:ascii="Arial" w:hAnsi="Arial" w:cs="Arial"/>
        </w:rPr>
        <w:t>0</w:t>
      </w:r>
      <w:r w:rsidRPr="00DB552A">
        <w:rPr>
          <w:rFonts w:ascii="Arial" w:hAnsi="Arial" w:cs="Arial"/>
        </w:rPr>
        <w:t>,69 m²</w:t>
      </w:r>
    </w:p>
    <w:p w14:paraId="34AF000A" w14:textId="0F2F622C" w:rsidR="00C76EA5" w:rsidRPr="00770E3F" w:rsidRDefault="00C76EA5" w:rsidP="00DB552A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Arial" w:hAnsi="Arial" w:cs="Arial"/>
          <w:color w:val="000000" w:themeColor="text1"/>
        </w:rPr>
      </w:pPr>
      <w:r w:rsidRPr="00DB552A">
        <w:rPr>
          <w:rFonts w:ascii="Arial" w:hAnsi="Arial" w:cs="Arial"/>
        </w:rPr>
        <w:t>Korytarz n</w:t>
      </w:r>
      <w:r w:rsidRPr="00770E3F">
        <w:rPr>
          <w:rFonts w:ascii="Arial" w:hAnsi="Arial" w:cs="Arial"/>
          <w:color w:val="000000" w:themeColor="text1"/>
        </w:rPr>
        <w:t>r 2-</w:t>
      </w:r>
      <w:r w:rsidRPr="00770E3F">
        <w:rPr>
          <w:rFonts w:ascii="Arial" w:hAnsi="Arial" w:cs="Arial"/>
          <w:color w:val="000000" w:themeColor="text1"/>
        </w:rPr>
        <w:tab/>
      </w:r>
      <w:r w:rsidRPr="00770E3F">
        <w:rPr>
          <w:rFonts w:ascii="Arial" w:hAnsi="Arial" w:cs="Arial"/>
          <w:color w:val="000000" w:themeColor="text1"/>
        </w:rPr>
        <w:tab/>
      </w:r>
      <w:r w:rsidRPr="00770E3F">
        <w:rPr>
          <w:rFonts w:ascii="Arial" w:hAnsi="Arial" w:cs="Arial"/>
          <w:color w:val="000000" w:themeColor="text1"/>
        </w:rPr>
        <w:tab/>
        <w:t>- pow. 42,44 m²</w:t>
      </w:r>
    </w:p>
    <w:p w14:paraId="6E29C989" w14:textId="16A89B1F" w:rsidR="00D01197" w:rsidRPr="00770E3F" w:rsidRDefault="00C76EA5" w:rsidP="00DB552A">
      <w:pPr>
        <w:spacing w:after="0" w:line="276" w:lineRule="auto"/>
        <w:ind w:left="426" w:firstLine="0"/>
        <w:rPr>
          <w:rFonts w:ascii="Arial" w:hAnsi="Arial" w:cs="Arial"/>
          <w:b/>
          <w:bCs/>
          <w:color w:val="000000" w:themeColor="text1"/>
        </w:rPr>
      </w:pPr>
      <w:r w:rsidRPr="00770E3F">
        <w:rPr>
          <w:rFonts w:ascii="Arial" w:hAnsi="Arial" w:cs="Arial"/>
          <w:b/>
          <w:bCs/>
          <w:color w:val="000000" w:themeColor="text1"/>
        </w:rPr>
        <w:t>ŁĄCZNA powierzchnia pomieszczeń:</w:t>
      </w:r>
      <w:r w:rsidR="00921C0B" w:rsidRPr="00770E3F">
        <w:rPr>
          <w:rFonts w:ascii="Arial" w:hAnsi="Arial" w:cs="Arial"/>
          <w:b/>
          <w:bCs/>
          <w:color w:val="000000" w:themeColor="text1"/>
        </w:rPr>
        <w:t xml:space="preserve">        </w:t>
      </w:r>
      <w:r w:rsidRPr="00770E3F">
        <w:rPr>
          <w:rFonts w:ascii="Arial" w:hAnsi="Arial" w:cs="Arial"/>
          <w:b/>
          <w:bCs/>
          <w:color w:val="000000" w:themeColor="text1"/>
        </w:rPr>
        <w:t>1</w:t>
      </w:r>
      <w:r w:rsidR="00921C0B" w:rsidRPr="00770E3F">
        <w:rPr>
          <w:rFonts w:ascii="Arial" w:hAnsi="Arial" w:cs="Arial"/>
          <w:b/>
          <w:bCs/>
          <w:color w:val="000000" w:themeColor="text1"/>
        </w:rPr>
        <w:t>84</w:t>
      </w:r>
      <w:r w:rsidRPr="00770E3F">
        <w:rPr>
          <w:rFonts w:ascii="Arial" w:hAnsi="Arial" w:cs="Arial"/>
          <w:b/>
          <w:bCs/>
          <w:color w:val="000000" w:themeColor="text1"/>
        </w:rPr>
        <w:t>,</w:t>
      </w:r>
      <w:r w:rsidR="00921C0B" w:rsidRPr="00770E3F">
        <w:rPr>
          <w:rFonts w:ascii="Arial" w:hAnsi="Arial" w:cs="Arial"/>
          <w:b/>
          <w:bCs/>
          <w:color w:val="000000" w:themeColor="text1"/>
        </w:rPr>
        <w:t>41</w:t>
      </w:r>
      <w:r w:rsidRPr="00770E3F">
        <w:rPr>
          <w:rFonts w:ascii="Arial" w:hAnsi="Arial" w:cs="Arial"/>
          <w:b/>
          <w:bCs/>
          <w:color w:val="000000" w:themeColor="text1"/>
        </w:rPr>
        <w:t xml:space="preserve"> m²</w:t>
      </w:r>
    </w:p>
    <w:p w14:paraId="7A3E16E8" w14:textId="3670458A" w:rsidR="00D01197" w:rsidRPr="00770E3F" w:rsidRDefault="00D01197" w:rsidP="00DB552A">
      <w:pPr>
        <w:pStyle w:val="Akapitzlist"/>
        <w:numPr>
          <w:ilvl w:val="0"/>
          <w:numId w:val="30"/>
        </w:numPr>
        <w:spacing w:line="276" w:lineRule="auto"/>
        <w:ind w:left="426" w:right="38"/>
        <w:jc w:val="both"/>
        <w:rPr>
          <w:rFonts w:ascii="Arial" w:hAnsi="Arial" w:cs="Arial"/>
          <w:color w:val="000000" w:themeColor="text1"/>
        </w:rPr>
      </w:pPr>
      <w:r w:rsidRPr="00770E3F">
        <w:rPr>
          <w:rFonts w:ascii="Arial" w:hAnsi="Arial" w:cs="Arial"/>
          <w:color w:val="000000" w:themeColor="text1"/>
        </w:rPr>
        <w:t xml:space="preserve">Rzut pomieszczeń składających się na powierzchnię przedmiotu dzierżawy stanowi </w:t>
      </w:r>
      <w:r w:rsidRPr="00770E3F">
        <w:rPr>
          <w:rFonts w:ascii="Arial" w:hAnsi="Arial" w:cs="Arial"/>
          <w:b/>
          <w:bCs/>
          <w:color w:val="000000" w:themeColor="text1"/>
        </w:rPr>
        <w:t>Załącznik nr 1 do niniejszej umowy</w:t>
      </w:r>
      <w:r w:rsidRPr="00770E3F">
        <w:rPr>
          <w:rFonts w:ascii="Arial" w:hAnsi="Arial" w:cs="Arial"/>
          <w:color w:val="000000" w:themeColor="text1"/>
        </w:rPr>
        <w:t>.</w:t>
      </w:r>
    </w:p>
    <w:p w14:paraId="6AE63C4E" w14:textId="71AFBF26" w:rsidR="00D01197" w:rsidRPr="00770E3F" w:rsidRDefault="00000000" w:rsidP="00DB552A">
      <w:pPr>
        <w:pStyle w:val="Akapitzlist"/>
        <w:numPr>
          <w:ilvl w:val="0"/>
          <w:numId w:val="30"/>
        </w:numPr>
        <w:spacing w:line="276" w:lineRule="auto"/>
        <w:ind w:left="426" w:right="38"/>
        <w:jc w:val="both"/>
        <w:rPr>
          <w:rFonts w:ascii="Arial" w:hAnsi="Arial" w:cs="Arial"/>
          <w:color w:val="000000" w:themeColor="text1"/>
        </w:rPr>
      </w:pPr>
      <w:r w:rsidRPr="00770E3F">
        <w:rPr>
          <w:rFonts w:ascii="Arial" w:hAnsi="Arial" w:cs="Arial"/>
          <w:color w:val="000000" w:themeColor="text1"/>
        </w:rPr>
        <w:t>Wykaz wyposażenia</w:t>
      </w:r>
      <w:r w:rsidR="00642C3D" w:rsidRPr="00770E3F">
        <w:rPr>
          <w:rFonts w:ascii="Arial" w:hAnsi="Arial" w:cs="Arial"/>
          <w:color w:val="000000" w:themeColor="text1"/>
        </w:rPr>
        <w:t>, stan i standard wykończenia</w:t>
      </w:r>
      <w:r w:rsidRPr="00770E3F">
        <w:rPr>
          <w:rFonts w:ascii="Arial" w:hAnsi="Arial" w:cs="Arial"/>
          <w:color w:val="000000" w:themeColor="text1"/>
        </w:rPr>
        <w:t xml:space="preserve"> składającego się na przedmiot dzierżawy stanowi </w:t>
      </w:r>
      <w:r w:rsidR="00E53A31" w:rsidRPr="00770E3F">
        <w:rPr>
          <w:rFonts w:ascii="Arial" w:hAnsi="Arial" w:cs="Arial"/>
          <w:b/>
          <w:bCs/>
          <w:color w:val="000000" w:themeColor="text1"/>
        </w:rPr>
        <w:t>Z</w:t>
      </w:r>
      <w:r w:rsidRPr="00770E3F">
        <w:rPr>
          <w:rFonts w:ascii="Arial" w:hAnsi="Arial" w:cs="Arial"/>
          <w:b/>
          <w:bCs/>
          <w:color w:val="000000" w:themeColor="text1"/>
        </w:rPr>
        <w:t xml:space="preserve">ałącznik nr </w:t>
      </w:r>
      <w:r w:rsidR="00D01197" w:rsidRPr="00770E3F">
        <w:rPr>
          <w:rFonts w:ascii="Arial" w:hAnsi="Arial" w:cs="Arial"/>
          <w:b/>
          <w:bCs/>
          <w:color w:val="000000" w:themeColor="text1"/>
        </w:rPr>
        <w:t>2</w:t>
      </w:r>
      <w:r w:rsidRPr="00770E3F">
        <w:rPr>
          <w:rFonts w:ascii="Arial" w:hAnsi="Arial" w:cs="Arial"/>
          <w:b/>
          <w:bCs/>
          <w:color w:val="000000" w:themeColor="text1"/>
        </w:rPr>
        <w:t xml:space="preserve"> do niniejszej umowy</w:t>
      </w:r>
      <w:r w:rsidR="00D01197" w:rsidRPr="00770E3F">
        <w:rPr>
          <w:rFonts w:ascii="Arial" w:hAnsi="Arial" w:cs="Arial"/>
          <w:color w:val="000000" w:themeColor="text1"/>
        </w:rPr>
        <w:t>.</w:t>
      </w:r>
    </w:p>
    <w:p w14:paraId="77E8540B" w14:textId="61595BDF" w:rsidR="006049D6" w:rsidRPr="00DB552A" w:rsidRDefault="00000000" w:rsidP="00DB552A">
      <w:pPr>
        <w:pStyle w:val="Akapitzlist"/>
        <w:numPr>
          <w:ilvl w:val="0"/>
          <w:numId w:val="30"/>
        </w:numPr>
        <w:spacing w:line="276" w:lineRule="auto"/>
        <w:ind w:left="426" w:right="38"/>
        <w:jc w:val="both"/>
        <w:rPr>
          <w:rFonts w:ascii="Arial" w:hAnsi="Arial" w:cs="Arial"/>
          <w:color w:val="000000" w:themeColor="text1"/>
        </w:rPr>
      </w:pPr>
      <w:r w:rsidRPr="00770E3F">
        <w:rPr>
          <w:rFonts w:ascii="Arial" w:hAnsi="Arial" w:cs="Arial"/>
          <w:color w:val="000000" w:themeColor="text1"/>
        </w:rPr>
        <w:t>Dzierżawca p</w:t>
      </w:r>
      <w:r w:rsidRPr="00DB552A">
        <w:rPr>
          <w:rFonts w:ascii="Arial" w:hAnsi="Arial" w:cs="Arial"/>
        </w:rPr>
        <w:t>rzeznaczy przedmiot dzierżawy na udzielanie świadczeń zdrowotnych z zakresu medycyny laboratoryjnej, z uwzględnieniem rejestracji i punktu pobrań.</w:t>
      </w:r>
      <w:r w:rsidR="00C60385" w:rsidRPr="00DB552A">
        <w:rPr>
          <w:rFonts w:ascii="Arial" w:hAnsi="Arial" w:cs="Arial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Dzierżawca</w:t>
      </w:r>
      <w:r w:rsidR="00C60385" w:rsidRPr="00DB552A">
        <w:rPr>
          <w:rFonts w:ascii="Arial" w:hAnsi="Arial" w:cs="Arial"/>
          <w:color w:val="08070A"/>
          <w:spacing w:val="-14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jest</w:t>
      </w:r>
      <w:r w:rsidR="00C60385" w:rsidRPr="00DB552A">
        <w:rPr>
          <w:rFonts w:ascii="Arial" w:hAnsi="Arial" w:cs="Arial"/>
          <w:color w:val="08070A"/>
          <w:spacing w:val="-13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zobowiązany</w:t>
      </w:r>
      <w:r w:rsidR="00C60385" w:rsidRPr="00DB552A">
        <w:rPr>
          <w:rFonts w:ascii="Arial" w:hAnsi="Arial" w:cs="Arial"/>
          <w:color w:val="08070A"/>
          <w:spacing w:val="-14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realizować</w:t>
      </w:r>
      <w:r w:rsidR="00C60385" w:rsidRPr="00DB552A">
        <w:rPr>
          <w:rFonts w:ascii="Arial" w:hAnsi="Arial" w:cs="Arial"/>
          <w:color w:val="B1B1B1"/>
          <w:spacing w:val="-4"/>
        </w:rPr>
        <w:t>'</w:t>
      </w:r>
      <w:r w:rsidR="00C60385" w:rsidRPr="00DB552A">
        <w:rPr>
          <w:rFonts w:ascii="Arial" w:hAnsi="Arial" w:cs="Arial"/>
          <w:color w:val="B1B1B1"/>
          <w:spacing w:val="-13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świadczenia</w:t>
      </w:r>
      <w:r w:rsidR="00C60385" w:rsidRPr="00DB552A">
        <w:rPr>
          <w:rFonts w:ascii="Arial" w:hAnsi="Arial" w:cs="Arial"/>
          <w:color w:val="08070A"/>
          <w:spacing w:val="5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zdrowotne</w:t>
      </w:r>
      <w:r w:rsidR="00C60385" w:rsidRPr="00DB552A">
        <w:rPr>
          <w:rFonts w:ascii="Arial" w:hAnsi="Arial" w:cs="Arial"/>
          <w:color w:val="08070A"/>
          <w:spacing w:val="-7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dla</w:t>
      </w:r>
      <w:r w:rsidR="00C60385" w:rsidRPr="00DB552A">
        <w:rPr>
          <w:rFonts w:ascii="Arial" w:hAnsi="Arial" w:cs="Arial"/>
          <w:color w:val="08070A"/>
          <w:spacing w:val="-15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pacjentów/klientów</w:t>
      </w:r>
      <w:r w:rsidR="00C60385" w:rsidRPr="00DB552A">
        <w:rPr>
          <w:rFonts w:ascii="Arial" w:hAnsi="Arial" w:cs="Arial"/>
          <w:color w:val="08070A"/>
          <w:spacing w:val="-8"/>
        </w:rPr>
        <w:t xml:space="preserve"> PCUZ – ZOZ S.A. </w:t>
      </w:r>
      <w:r w:rsidR="00C60385" w:rsidRPr="00DB552A">
        <w:rPr>
          <w:rFonts w:ascii="Arial" w:hAnsi="Arial" w:cs="Arial"/>
          <w:color w:val="08070A"/>
          <w:spacing w:val="-4"/>
        </w:rPr>
        <w:t>n</w:t>
      </w:r>
      <w:r w:rsidR="00C60385" w:rsidRPr="00DB552A">
        <w:rPr>
          <w:rFonts w:ascii="Arial" w:hAnsi="Arial" w:cs="Arial"/>
          <w:color w:val="08070A"/>
        </w:rPr>
        <w:t>a zasadach określonych</w:t>
      </w:r>
      <w:r w:rsidR="00C60385" w:rsidRPr="00DB552A">
        <w:rPr>
          <w:rFonts w:ascii="Arial" w:hAnsi="Arial" w:cs="Arial"/>
          <w:color w:val="C1C1C1"/>
        </w:rPr>
        <w:t xml:space="preserve"> </w:t>
      </w:r>
      <w:r w:rsidR="00C60385" w:rsidRPr="00DB552A">
        <w:rPr>
          <w:rFonts w:ascii="Arial" w:hAnsi="Arial" w:cs="Arial"/>
          <w:color w:val="08070A"/>
        </w:rPr>
        <w:t>w odrębnej umowie na</w:t>
      </w:r>
      <w:r w:rsidR="00C60385" w:rsidRPr="00DB552A">
        <w:rPr>
          <w:rFonts w:ascii="Arial" w:hAnsi="Arial" w:cs="Arial"/>
          <w:color w:val="C1C1C1"/>
        </w:rPr>
        <w:t xml:space="preserve"> </w:t>
      </w:r>
      <w:r w:rsidR="00C60385" w:rsidRPr="00DB552A">
        <w:rPr>
          <w:rFonts w:ascii="Arial" w:hAnsi="Arial" w:cs="Arial"/>
          <w:color w:val="08070A"/>
        </w:rPr>
        <w:t>świadczenia</w:t>
      </w:r>
      <w:r w:rsidR="00C60385" w:rsidRPr="00DB552A">
        <w:rPr>
          <w:rFonts w:ascii="Arial" w:hAnsi="Arial" w:cs="Arial"/>
          <w:color w:val="08070A"/>
          <w:spacing w:val="40"/>
        </w:rPr>
        <w:t xml:space="preserve"> </w:t>
      </w:r>
      <w:r w:rsidR="00C60385" w:rsidRPr="00DB552A">
        <w:rPr>
          <w:rFonts w:ascii="Arial" w:hAnsi="Arial" w:cs="Arial"/>
          <w:color w:val="08070A"/>
        </w:rPr>
        <w:t>zdrowotne.</w:t>
      </w:r>
    </w:p>
    <w:p w14:paraId="7D3EA6E8" w14:textId="77777777" w:rsidR="005D2179" w:rsidRPr="00DB552A" w:rsidRDefault="005D2179" w:rsidP="00DB552A">
      <w:pPr>
        <w:pStyle w:val="Akapitzlist"/>
        <w:numPr>
          <w:ilvl w:val="0"/>
          <w:numId w:val="30"/>
        </w:numPr>
        <w:spacing w:line="276" w:lineRule="auto"/>
        <w:ind w:left="426" w:right="38"/>
        <w:jc w:val="both"/>
        <w:rPr>
          <w:rFonts w:ascii="Arial" w:hAnsi="Arial" w:cs="Arial"/>
          <w:color w:val="000000" w:themeColor="text1"/>
        </w:rPr>
      </w:pPr>
      <w:r w:rsidRPr="00DB552A">
        <w:rPr>
          <w:rFonts w:ascii="Arial" w:hAnsi="Arial" w:cs="Arial"/>
        </w:rPr>
        <w:t>Dzierżawca oświadcza, że zapoznał się ze stanem technicznym przedmiotu dzierżawy i przyjmuje ten stan bez uwag i zastrzeżeń.</w:t>
      </w:r>
    </w:p>
    <w:p w14:paraId="773AAD1D" w14:textId="760FD85B" w:rsidR="00CA092A" w:rsidRPr="00DB552A" w:rsidRDefault="00000000" w:rsidP="00DB552A">
      <w:pPr>
        <w:pStyle w:val="Akapitzlist"/>
        <w:numPr>
          <w:ilvl w:val="0"/>
          <w:numId w:val="30"/>
        </w:numPr>
        <w:spacing w:line="276" w:lineRule="auto"/>
        <w:ind w:left="426" w:right="38"/>
        <w:jc w:val="both"/>
        <w:rPr>
          <w:rFonts w:ascii="Arial" w:hAnsi="Arial" w:cs="Arial"/>
          <w:color w:val="000000" w:themeColor="text1"/>
        </w:rPr>
      </w:pPr>
      <w:r w:rsidRPr="00DB552A">
        <w:rPr>
          <w:rFonts w:ascii="Arial" w:hAnsi="Arial" w:cs="Arial"/>
        </w:rPr>
        <w:t xml:space="preserve">Przekazanie przedmiotu dzierżawy nastąpi na podstawie protokołu zdawczo-odbiorczego, podpisanego przez uprawnionych przedstawicieli Stron. </w:t>
      </w:r>
    </w:p>
    <w:p w14:paraId="7475E0FD" w14:textId="484CB653" w:rsidR="006A4274" w:rsidRPr="00DB552A" w:rsidRDefault="006A4274" w:rsidP="008A5E49">
      <w:pPr>
        <w:spacing w:after="0" w:line="276" w:lineRule="auto"/>
        <w:ind w:left="0" w:right="44" w:hanging="10"/>
        <w:jc w:val="center"/>
        <w:rPr>
          <w:rFonts w:ascii="Arial" w:hAnsi="Arial" w:cs="Arial"/>
          <w:b/>
          <w:bCs/>
          <w:szCs w:val="22"/>
        </w:rPr>
      </w:pPr>
      <w:bookmarkStart w:id="1" w:name="_Hlk210741070"/>
      <w:r w:rsidRPr="00DB552A">
        <w:rPr>
          <w:rFonts w:ascii="Arial" w:hAnsi="Arial" w:cs="Arial"/>
          <w:b/>
          <w:bCs/>
          <w:szCs w:val="22"/>
        </w:rPr>
        <w:t>§ 2.</w:t>
      </w:r>
    </w:p>
    <w:p w14:paraId="7845C186" w14:textId="0862B2D3" w:rsidR="00D72FAA" w:rsidRDefault="00000000" w:rsidP="008A5E49">
      <w:pPr>
        <w:spacing w:after="0" w:line="276" w:lineRule="auto"/>
        <w:ind w:left="0" w:right="44" w:hanging="10"/>
        <w:jc w:val="center"/>
        <w:rPr>
          <w:rFonts w:ascii="Arial" w:hAnsi="Arial" w:cs="Arial"/>
          <w:b/>
          <w:bCs/>
          <w:szCs w:val="22"/>
        </w:rPr>
      </w:pPr>
      <w:r w:rsidRPr="00DB552A">
        <w:rPr>
          <w:rFonts w:ascii="Arial" w:hAnsi="Arial" w:cs="Arial"/>
          <w:b/>
          <w:bCs/>
          <w:szCs w:val="22"/>
        </w:rPr>
        <w:t>Organizacja przejęcia i uruchomienia laboratorium</w:t>
      </w:r>
    </w:p>
    <w:p w14:paraId="4F3DDFB9" w14:textId="77777777" w:rsidR="00706B9C" w:rsidRPr="00DB552A" w:rsidRDefault="00706B9C" w:rsidP="008A5E49">
      <w:pPr>
        <w:spacing w:after="0" w:line="276" w:lineRule="auto"/>
        <w:ind w:left="0" w:right="44" w:hanging="10"/>
        <w:jc w:val="center"/>
        <w:rPr>
          <w:rFonts w:ascii="Arial" w:hAnsi="Arial" w:cs="Arial"/>
          <w:b/>
          <w:bCs/>
          <w:szCs w:val="22"/>
        </w:rPr>
      </w:pPr>
    </w:p>
    <w:p w14:paraId="554D68F7" w14:textId="77777777" w:rsidR="00706B9C" w:rsidRPr="00706B9C" w:rsidRDefault="00D72FAA" w:rsidP="00706B9C">
      <w:pPr>
        <w:pStyle w:val="Akapitzlist"/>
        <w:numPr>
          <w:ilvl w:val="0"/>
          <w:numId w:val="44"/>
        </w:numPr>
        <w:spacing w:after="200" w:line="360" w:lineRule="auto"/>
        <w:ind w:left="284" w:right="57"/>
        <w:jc w:val="both"/>
        <w:rPr>
          <w:rFonts w:ascii="Arial" w:hAnsi="Arial" w:cs="Arial"/>
          <w:i/>
          <w:iCs/>
        </w:rPr>
      </w:pPr>
      <w:r w:rsidRPr="00706B9C">
        <w:rPr>
          <w:rFonts w:ascii="Arial" w:hAnsi="Arial" w:cs="Arial"/>
        </w:rPr>
        <w:t xml:space="preserve">Rozpoczęcie udzielania świadczeń zdrowotnych z wykorzystaniem przedmiotu dzierżawy nastąpi </w:t>
      </w:r>
      <w:bookmarkEnd w:id="1"/>
      <w:r w:rsidR="00706B9C" w:rsidRPr="00706B9C">
        <w:rPr>
          <w:rFonts w:ascii="Arial" w:hAnsi="Arial" w:cs="Arial"/>
          <w:i/>
          <w:iCs/>
        </w:rPr>
        <w:t>w terminie nie później niż 30 dni od momentu podpisania umowy.</w:t>
      </w:r>
    </w:p>
    <w:p w14:paraId="271E34E2" w14:textId="15C0ACFE" w:rsidR="00D72FAA" w:rsidRPr="00706B9C" w:rsidRDefault="00D72FAA" w:rsidP="00DB552A">
      <w:pPr>
        <w:pStyle w:val="Akapitzlist"/>
        <w:numPr>
          <w:ilvl w:val="1"/>
          <w:numId w:val="31"/>
        </w:numPr>
        <w:spacing w:before="240" w:after="0" w:line="276" w:lineRule="auto"/>
        <w:ind w:left="426" w:right="-21"/>
        <w:jc w:val="both"/>
        <w:rPr>
          <w:rFonts w:ascii="Arial" w:hAnsi="Arial" w:cs="Arial"/>
        </w:rPr>
      </w:pPr>
      <w:r w:rsidRPr="00706B9C">
        <w:rPr>
          <w:rFonts w:ascii="Arial" w:hAnsi="Arial" w:cs="Arial"/>
        </w:rPr>
        <w:t>Wydzierżawiający zastrzega, że w procesie przejęcia laboratorium nie może być przerwy w wykonywaniu świadczeń i musi być zachowana ciągłość pracy laboratorium.</w:t>
      </w:r>
    </w:p>
    <w:p w14:paraId="2AFB5392" w14:textId="18940889" w:rsidR="00E61503" w:rsidRPr="00DB552A" w:rsidRDefault="00D72FAA" w:rsidP="00DB552A">
      <w:pPr>
        <w:pStyle w:val="Akapitzlist"/>
        <w:numPr>
          <w:ilvl w:val="1"/>
          <w:numId w:val="31"/>
        </w:numPr>
        <w:spacing w:before="240" w:after="0" w:line="276" w:lineRule="auto"/>
        <w:ind w:left="426" w:right="-21"/>
        <w:jc w:val="both"/>
        <w:rPr>
          <w:rFonts w:ascii="Arial" w:hAnsi="Arial" w:cs="Arial"/>
        </w:rPr>
      </w:pPr>
      <w:r w:rsidRPr="00DB552A">
        <w:rPr>
          <w:rFonts w:ascii="Arial" w:hAnsi="Arial" w:cs="Arial"/>
        </w:rPr>
        <w:t xml:space="preserve">Wydzierżawiający zakłada jedynie okres przejściowy pomiędzy podpisaniem </w:t>
      </w:r>
      <w:r w:rsidR="009C3E68">
        <w:rPr>
          <w:rFonts w:ascii="Arial" w:hAnsi="Arial" w:cs="Arial"/>
        </w:rPr>
        <w:t xml:space="preserve">niniejszej </w:t>
      </w:r>
      <w:r w:rsidRPr="00DB552A">
        <w:rPr>
          <w:rFonts w:ascii="Arial" w:hAnsi="Arial" w:cs="Arial"/>
        </w:rPr>
        <w:t>um</w:t>
      </w:r>
      <w:r w:rsidR="009C3E68">
        <w:rPr>
          <w:rFonts w:ascii="Arial" w:hAnsi="Arial" w:cs="Arial"/>
        </w:rPr>
        <w:t>owy</w:t>
      </w:r>
      <w:r w:rsidRPr="00DB552A">
        <w:rPr>
          <w:rFonts w:ascii="Arial" w:hAnsi="Arial" w:cs="Arial"/>
        </w:rPr>
        <w:t xml:space="preserve"> </w:t>
      </w:r>
      <w:r w:rsidR="009C3E68">
        <w:rPr>
          <w:rFonts w:ascii="Arial" w:hAnsi="Arial" w:cs="Arial"/>
        </w:rPr>
        <w:t>i</w:t>
      </w:r>
      <w:r w:rsidRPr="00DB552A">
        <w:rPr>
          <w:rFonts w:ascii="Arial" w:hAnsi="Arial" w:cs="Arial"/>
        </w:rPr>
        <w:t xml:space="preserve"> na świadczenia zdrowotne oraz porozumienia w sprawie przejęcia pracowników a rozpoczęciem udzielania świadczeń zdrowotnych wynikającym z ust. 1. Jest to czas, kiedy Dzierżawca nie płaci czynszu dzierżawnego, nie ponosi kosztów eksploatacyjnych oraz nie realizuje świadczeń zdrowotnych, natomiast przygotowuje adaptację </w:t>
      </w:r>
      <w:r w:rsidR="009C3E68">
        <w:rPr>
          <w:rFonts w:ascii="Arial" w:hAnsi="Arial" w:cs="Arial"/>
        </w:rPr>
        <w:t xml:space="preserve">pomieszczeń </w:t>
      </w:r>
      <w:r w:rsidRPr="00DB552A">
        <w:rPr>
          <w:rFonts w:ascii="Arial" w:hAnsi="Arial" w:cs="Arial"/>
        </w:rPr>
        <w:t>powierzchni dzierżawy, umieszcza w nim właściwe urządzenia, czy dokonuje integracji oprogramowania</w:t>
      </w:r>
      <w:r w:rsidR="000B1FBB" w:rsidRPr="00DB552A">
        <w:rPr>
          <w:rFonts w:ascii="Arial" w:hAnsi="Arial" w:cs="Arial"/>
        </w:rPr>
        <w:t xml:space="preserve"> oraz organizuje przejęcie pracowników</w:t>
      </w:r>
      <w:r w:rsidRPr="00DB552A">
        <w:rPr>
          <w:rFonts w:ascii="Arial" w:hAnsi="Arial" w:cs="Arial"/>
        </w:rPr>
        <w:t>. Przedmiot dzierżawy znajduje się wówczas we władaniu Wydzierżawiającego, który nadal prowadzi laboratorium oraz rejestrację i punkt pobrań we własnym zakresie i w dotychczasowych lokalizacjach</w:t>
      </w:r>
      <w:bookmarkStart w:id="2" w:name="_Hlk205059102"/>
      <w:r w:rsidR="000B1FBB" w:rsidRPr="00DB552A">
        <w:rPr>
          <w:rFonts w:ascii="Arial" w:hAnsi="Arial" w:cs="Arial"/>
        </w:rPr>
        <w:t xml:space="preserve">, </w:t>
      </w:r>
      <w:bookmarkStart w:id="3" w:name="_Hlk205059731"/>
      <w:r w:rsidR="000B1FBB" w:rsidRPr="00DB552A">
        <w:rPr>
          <w:rFonts w:ascii="Arial" w:hAnsi="Arial" w:cs="Arial"/>
        </w:rPr>
        <w:t>wygaszając jednocześnie zawarte wcześniej umowy, m.in. dzierżawy analizatorów laboratoryjnych.</w:t>
      </w:r>
      <w:bookmarkEnd w:id="2"/>
      <w:bookmarkEnd w:id="3"/>
    </w:p>
    <w:p w14:paraId="0E16C1DB" w14:textId="0F9B6404" w:rsidR="00A95B7F" w:rsidRPr="00770E3F" w:rsidRDefault="00E61503" w:rsidP="00770E3F">
      <w:pPr>
        <w:pStyle w:val="Akapitzlist"/>
        <w:numPr>
          <w:ilvl w:val="1"/>
          <w:numId w:val="31"/>
        </w:numPr>
        <w:tabs>
          <w:tab w:val="left" w:pos="9459"/>
        </w:tabs>
        <w:spacing w:before="240" w:after="0" w:line="276" w:lineRule="auto"/>
        <w:ind w:left="426" w:right="-21"/>
        <w:jc w:val="both"/>
        <w:rPr>
          <w:rFonts w:ascii="Arial" w:hAnsi="Arial" w:cs="Arial"/>
        </w:rPr>
      </w:pPr>
      <w:r w:rsidRPr="00DB552A">
        <w:rPr>
          <w:rFonts w:ascii="Arial" w:hAnsi="Arial" w:cs="Arial"/>
        </w:rPr>
        <w:t xml:space="preserve">Przed uruchomieniem laboratorium Dzierżawca musi wykonać zobowiązania wynikające z </w:t>
      </w:r>
      <w:r w:rsidR="00697E4E" w:rsidRPr="00DB552A">
        <w:rPr>
          <w:rFonts w:ascii="Arial" w:hAnsi="Arial" w:cs="Arial"/>
        </w:rPr>
        <w:br/>
      </w:r>
      <w:r w:rsidRPr="00DB552A">
        <w:rPr>
          <w:rFonts w:ascii="Arial" w:hAnsi="Arial" w:cs="Arial"/>
        </w:rPr>
        <w:t>§ 3 ust. 3 umowy na świadczenia zdrowotne łączącej Strony. Skuteczne uruchomienie laboratorium zostanie potwierdzone protokolarnie przez obie Strony. Jeśli Dzierżawca nie uruchomi terminowo laboratorium, to</w:t>
      </w:r>
      <w:r w:rsidR="00126D0B">
        <w:rPr>
          <w:rFonts w:ascii="Arial" w:hAnsi="Arial" w:cs="Arial"/>
        </w:rPr>
        <w:t xml:space="preserve"> </w:t>
      </w:r>
      <w:r w:rsidRPr="00126D0B">
        <w:rPr>
          <w:rFonts w:ascii="Arial" w:hAnsi="Arial" w:cs="Arial"/>
        </w:rPr>
        <w:t xml:space="preserve">w okresie </w:t>
      </w:r>
      <w:r w:rsidR="007741EB" w:rsidRPr="00126D0B">
        <w:rPr>
          <w:rFonts w:ascii="Arial" w:hAnsi="Arial" w:cs="Arial"/>
        </w:rPr>
        <w:t xml:space="preserve">opóźnienia dzierżawcy zobowiązany jest do zapłaty czynszu dzierżawnego powiększonego o </w:t>
      </w:r>
      <w:r w:rsidRPr="00126D0B">
        <w:rPr>
          <w:rFonts w:ascii="Arial" w:hAnsi="Arial" w:cs="Arial"/>
        </w:rPr>
        <w:t>50% stawki</w:t>
      </w:r>
      <w:r w:rsidR="00126D0B">
        <w:rPr>
          <w:rFonts w:ascii="Arial" w:hAnsi="Arial" w:cs="Arial"/>
        </w:rPr>
        <w:t>.</w:t>
      </w:r>
    </w:p>
    <w:p w14:paraId="4906EADB" w14:textId="7E0482B1" w:rsidR="00CA092A" w:rsidRPr="00DB552A" w:rsidRDefault="00DB552A" w:rsidP="00126D0B">
      <w:pPr>
        <w:spacing w:before="240"/>
        <w:jc w:val="center"/>
        <w:rPr>
          <w:rFonts w:ascii="Arial" w:hAnsi="Arial" w:cs="Arial"/>
          <w:b/>
          <w:bCs/>
        </w:rPr>
      </w:pPr>
      <w:r w:rsidRPr="00DB552A">
        <w:rPr>
          <w:rFonts w:ascii="Arial" w:hAnsi="Arial" w:cs="Arial"/>
          <w:b/>
          <w:bCs/>
        </w:rPr>
        <w:t>§ 3.</w:t>
      </w:r>
    </w:p>
    <w:p w14:paraId="296CA77B" w14:textId="77777777" w:rsidR="00CA092A" w:rsidRDefault="00000000" w:rsidP="00DB552A">
      <w:pPr>
        <w:spacing w:after="0" w:line="259" w:lineRule="auto"/>
        <w:ind w:left="0" w:right="72" w:hanging="10"/>
        <w:jc w:val="center"/>
      </w:pPr>
      <w:r w:rsidRPr="00DB552A">
        <w:rPr>
          <w:rFonts w:ascii="Arial" w:hAnsi="Arial" w:cs="Arial"/>
          <w:b/>
          <w:bCs/>
          <w:szCs w:val="22"/>
        </w:rPr>
        <w:lastRenderedPageBreak/>
        <w:t>Zobowiązania i uprawnienia Dzierżawcy</w:t>
      </w:r>
    </w:p>
    <w:p w14:paraId="21D994B9" w14:textId="77777777" w:rsidR="00DB552A" w:rsidRDefault="00000000" w:rsidP="00DB552A">
      <w:pPr>
        <w:numPr>
          <w:ilvl w:val="0"/>
          <w:numId w:val="3"/>
        </w:numPr>
        <w:spacing w:before="240" w:line="276" w:lineRule="auto"/>
        <w:ind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Dzierżawca może na powierzchni dzierżawy prowadzić działalność leczniczą w zakresie medycyny laboratoryjnej przez wszystkie dni w roku, w okresie od dnia protokolarnego przekazania przedmiotu dzierżawy do końca obowiązywania niniejszej umowy, maksymalnie w godzinach:</w:t>
      </w:r>
    </w:p>
    <w:p w14:paraId="2EF4B91C" w14:textId="78F3C79A" w:rsidR="00DB552A" w:rsidRPr="008763FD" w:rsidRDefault="00DB552A" w:rsidP="008763FD">
      <w:pPr>
        <w:pStyle w:val="Akapitzlist"/>
        <w:spacing w:after="0" w:line="276" w:lineRule="auto"/>
        <w:ind w:left="460" w:right="57"/>
        <w:jc w:val="both"/>
        <w:rPr>
          <w:rFonts w:ascii="Arial" w:hAnsi="Arial" w:cs="Arial"/>
          <w:color w:val="08070A"/>
        </w:rPr>
      </w:pPr>
      <w:r>
        <w:rPr>
          <w:rFonts w:ascii="Arial" w:hAnsi="Arial" w:cs="Arial"/>
          <w:color w:val="08070A"/>
        </w:rPr>
        <w:t>Poniedziałek – piątek:</w:t>
      </w:r>
      <w:r>
        <w:rPr>
          <w:rFonts w:ascii="Arial" w:hAnsi="Arial" w:cs="Arial"/>
          <w:color w:val="08070A"/>
        </w:rPr>
        <w:tab/>
      </w:r>
      <w:r w:rsidR="00C330EA">
        <w:rPr>
          <w:rFonts w:ascii="Arial" w:hAnsi="Arial" w:cs="Arial"/>
          <w:color w:val="08070A"/>
        </w:rPr>
        <w:t>godz. 6.00 – 18.00</w:t>
      </w:r>
      <w:r w:rsidR="008763FD">
        <w:rPr>
          <w:rFonts w:ascii="Arial" w:hAnsi="Arial" w:cs="Arial"/>
          <w:color w:val="08070A"/>
        </w:rPr>
        <w:t xml:space="preserve">, </w:t>
      </w:r>
      <w:r w:rsidR="008763FD" w:rsidRPr="00082588">
        <w:rPr>
          <w:rFonts w:ascii="Arial" w:hAnsi="Arial" w:cs="Arial"/>
          <w:color w:val="000000" w:themeColor="text1"/>
        </w:rPr>
        <w:t>z możliwością rozszerzenia godzin pracy laboratoriu</w:t>
      </w:r>
      <w:r w:rsidR="008763FD" w:rsidRPr="005A1DE8">
        <w:rPr>
          <w:rFonts w:ascii="Arial" w:hAnsi="Arial" w:cs="Arial"/>
          <w:color w:val="000000" w:themeColor="text1"/>
        </w:rPr>
        <w:t xml:space="preserve">m również o weekendy oraz w dni robocze po godzinie 18.00; przy czym </w:t>
      </w:r>
      <w:r w:rsidR="008763FD" w:rsidRPr="00082588">
        <w:rPr>
          <w:rFonts w:ascii="Arial" w:hAnsi="Arial" w:cs="Arial"/>
          <w:color w:val="000000" w:themeColor="text1"/>
        </w:rPr>
        <w:t>pobieranie materiału winno odbywać się do godz. 14.00</w:t>
      </w:r>
      <w:r w:rsidR="008763FD">
        <w:rPr>
          <w:rFonts w:ascii="Arial" w:hAnsi="Arial" w:cs="Arial"/>
          <w:color w:val="000000" w:themeColor="text1"/>
        </w:rPr>
        <w:t xml:space="preserve">. </w:t>
      </w:r>
      <w:r w:rsidRPr="008763FD">
        <w:rPr>
          <w:rFonts w:ascii="Arial" w:hAnsi="Arial" w:cs="Arial"/>
          <w:color w:val="08070A"/>
        </w:rPr>
        <w:t>Zmiana</w:t>
      </w:r>
      <w:r w:rsidRPr="008763FD">
        <w:rPr>
          <w:rFonts w:ascii="Arial" w:hAnsi="Arial" w:cs="Arial"/>
          <w:color w:val="08070A"/>
          <w:spacing w:val="69"/>
        </w:rPr>
        <w:t xml:space="preserve"> </w:t>
      </w:r>
      <w:r w:rsidRPr="008763FD">
        <w:rPr>
          <w:rFonts w:ascii="Arial" w:hAnsi="Arial" w:cs="Arial"/>
          <w:color w:val="08070A"/>
        </w:rPr>
        <w:t>ww. go</w:t>
      </w:r>
      <w:r w:rsidRPr="008763FD">
        <w:rPr>
          <w:rFonts w:ascii="Arial" w:hAnsi="Arial" w:cs="Arial"/>
          <w:color w:val="000000" w:themeColor="text1"/>
        </w:rPr>
        <w:t xml:space="preserve">dzin </w:t>
      </w:r>
      <w:r w:rsidR="00213DA7" w:rsidRPr="008763FD">
        <w:rPr>
          <w:rFonts w:ascii="Arial" w:hAnsi="Arial" w:cs="Arial"/>
          <w:color w:val="000000" w:themeColor="text1"/>
        </w:rPr>
        <w:t xml:space="preserve">i dni </w:t>
      </w:r>
      <w:r w:rsidRPr="008763FD">
        <w:rPr>
          <w:rFonts w:ascii="Arial" w:hAnsi="Arial" w:cs="Arial"/>
          <w:color w:val="000000" w:themeColor="text1"/>
        </w:rPr>
        <w:t>jest</w:t>
      </w:r>
      <w:r w:rsidRPr="008763FD">
        <w:rPr>
          <w:rFonts w:ascii="Arial" w:hAnsi="Arial" w:cs="Arial"/>
          <w:color w:val="000000" w:themeColor="text1"/>
          <w:spacing w:val="64"/>
        </w:rPr>
        <w:t xml:space="preserve"> </w:t>
      </w:r>
      <w:r w:rsidRPr="008763FD">
        <w:rPr>
          <w:rFonts w:ascii="Arial" w:hAnsi="Arial" w:cs="Arial"/>
          <w:color w:val="000000" w:themeColor="text1"/>
        </w:rPr>
        <w:t>dopuszczalna na wniosek Dzierżawcy.</w:t>
      </w:r>
    </w:p>
    <w:p w14:paraId="3B498E93" w14:textId="665CDF42" w:rsidR="00CA092A" w:rsidRPr="00260409" w:rsidRDefault="00000000" w:rsidP="002200D4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Dzierżawca zobowiązuje się:</w:t>
      </w:r>
    </w:p>
    <w:p w14:paraId="0FEF72E6" w14:textId="77777777" w:rsidR="00CA092A" w:rsidRPr="00260409" w:rsidRDefault="00000000" w:rsidP="00DB552A">
      <w:pPr>
        <w:numPr>
          <w:ilvl w:val="1"/>
          <w:numId w:val="3"/>
        </w:numPr>
        <w:spacing w:line="276" w:lineRule="auto"/>
        <w:ind w:left="993" w:right="38" w:hanging="422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do użytkowania przedmiotu dzierżawy zgodnie z przeznaczeniem;</w:t>
      </w:r>
    </w:p>
    <w:p w14:paraId="70179EB2" w14:textId="784EE9BC" w:rsidR="00CA092A" w:rsidRPr="00260409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nie zakłócać funkcjonowania ani nie spowodować swoim działaniem utraty pacjentów Wydzierżawiającego;</w:t>
      </w:r>
    </w:p>
    <w:p w14:paraId="552FF4E5" w14:textId="0F90C580" w:rsidR="00CA092A" w:rsidRPr="00260409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 xml:space="preserve">nie przekraczać w zakresie powierzchni dzierżawy maksymalnego dopuszczalnego obciążenia stropu, tj. </w:t>
      </w:r>
      <w:r w:rsidR="00C330EA" w:rsidRPr="00260409">
        <w:rPr>
          <w:rFonts w:ascii="Arial" w:hAnsi="Arial" w:cs="Arial"/>
          <w:color w:val="000000" w:themeColor="text1"/>
        </w:rPr>
        <w:t>15</w:t>
      </w:r>
      <w:r w:rsidR="00213DA7" w:rsidRPr="00260409">
        <w:rPr>
          <w:rFonts w:ascii="Arial" w:hAnsi="Arial" w:cs="Arial"/>
          <w:color w:val="000000" w:themeColor="text1"/>
        </w:rPr>
        <w:t>0</w:t>
      </w:r>
      <w:r w:rsidR="00C330EA" w:rsidRPr="00260409">
        <w:rPr>
          <w:rFonts w:ascii="Arial" w:hAnsi="Arial" w:cs="Arial"/>
          <w:color w:val="000000" w:themeColor="text1"/>
        </w:rPr>
        <w:t xml:space="preserve"> </w:t>
      </w:r>
      <w:r w:rsidRPr="00260409">
        <w:rPr>
          <w:rFonts w:ascii="Arial" w:hAnsi="Arial" w:cs="Arial"/>
          <w:color w:val="000000" w:themeColor="text1"/>
        </w:rPr>
        <w:t>kg/1 m</w:t>
      </w:r>
      <w:r w:rsidRPr="00260409">
        <w:rPr>
          <w:rFonts w:ascii="Arial" w:hAnsi="Arial" w:cs="Arial"/>
          <w:color w:val="000000" w:themeColor="text1"/>
          <w:vertAlign w:val="superscript"/>
        </w:rPr>
        <w:t>2</w:t>
      </w:r>
      <w:r w:rsidR="00213DA7" w:rsidRPr="00260409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213DA7" w:rsidRPr="00260409">
        <w:rPr>
          <w:rFonts w:ascii="Arial" w:hAnsi="Arial" w:cs="Arial"/>
          <w:color w:val="000000" w:themeColor="text1"/>
        </w:rPr>
        <w:t xml:space="preserve">(1,5 </w:t>
      </w:r>
      <w:proofErr w:type="spellStart"/>
      <w:r w:rsidR="00213DA7" w:rsidRPr="00260409">
        <w:rPr>
          <w:rFonts w:ascii="Arial" w:hAnsi="Arial" w:cs="Arial"/>
          <w:color w:val="000000" w:themeColor="text1"/>
        </w:rPr>
        <w:t>kN</w:t>
      </w:r>
      <w:proofErr w:type="spellEnd"/>
      <w:r w:rsidR="00213DA7" w:rsidRPr="00260409">
        <w:rPr>
          <w:rFonts w:ascii="Arial" w:hAnsi="Arial" w:cs="Arial"/>
          <w:color w:val="000000" w:themeColor="text1"/>
        </w:rPr>
        <w:t>/</w:t>
      </w:r>
      <w:proofErr w:type="spellStart"/>
      <w:r w:rsidR="00213DA7" w:rsidRPr="00260409">
        <w:rPr>
          <w:rFonts w:ascii="Arial" w:hAnsi="Arial" w:cs="Arial"/>
          <w:color w:val="000000" w:themeColor="text1"/>
        </w:rPr>
        <w:t>mkw</w:t>
      </w:r>
      <w:proofErr w:type="spellEnd"/>
      <w:r w:rsidR="00213DA7" w:rsidRPr="00260409">
        <w:rPr>
          <w:rFonts w:ascii="Arial" w:hAnsi="Arial" w:cs="Arial"/>
          <w:color w:val="000000" w:themeColor="text1"/>
        </w:rPr>
        <w:t>)</w:t>
      </w:r>
    </w:p>
    <w:p w14:paraId="2BD2D421" w14:textId="77777777" w:rsidR="00CA092A" w:rsidRPr="00DB552A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260409">
        <w:rPr>
          <w:rFonts w:ascii="Arial" w:hAnsi="Arial" w:cs="Arial"/>
          <w:color w:val="000000" w:themeColor="text1"/>
        </w:rPr>
        <w:t>do przestrzegania przepisów prawa, w szczególności w zakresie ochrony przeciwpo</w:t>
      </w:r>
      <w:r w:rsidRPr="00DB552A">
        <w:rPr>
          <w:rFonts w:ascii="Arial" w:hAnsi="Arial" w:cs="Arial"/>
        </w:rPr>
        <w:t>żarowej, bezpieczeństwa i higieny pracy, ochrony środowiska, ochrony mienia oraz do przestrzegania wprowadzonych w tym zakresie zasad, regulaminów i procedur Wydzierżawiającego;</w:t>
      </w:r>
    </w:p>
    <w:p w14:paraId="5220AEC8" w14:textId="09BE44A4" w:rsidR="00CA092A" w:rsidRPr="00DB552A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ponoszenia pełnej odpowiedzialność za swoje działania względem stosownych władz, tj. m.in. Państwowego Inspektora Sanitarnego, Państwowej Inspekcji Pracy, Państwowej Straży Pożarnej oraz pokrywania wszelkich kosztów wynikających z zaleceń ww. instytucji, w tym do płacenia ewentualnych kar;</w:t>
      </w:r>
    </w:p>
    <w:p w14:paraId="4ADE22B8" w14:textId="77777777" w:rsidR="00CA092A" w:rsidRPr="00DB552A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niezwłocznego powiadamiania Wydzierżawiającego o wszelkich otrzymanych zaleceniach lub decyzjach stosownych władz, mających zastosowanie do przedmiotu dzierżawy, pod rygorem ponoszenia odpowiedzialności za wszelkie szkody powstałe wskutek opóźnienia w powiadomieniu;</w:t>
      </w:r>
    </w:p>
    <w:p w14:paraId="2074C153" w14:textId="35A0DF5B" w:rsidR="00CA092A" w:rsidRPr="00101B64" w:rsidRDefault="00000000" w:rsidP="00101B64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zapoznania z obowiązującą w budynku Wydzierżawiającego Instrukcją Bezpieczeństwa</w:t>
      </w:r>
      <w:r w:rsidR="00101B64">
        <w:rPr>
          <w:rFonts w:ascii="Arial" w:hAnsi="Arial" w:cs="Arial"/>
        </w:rPr>
        <w:t xml:space="preserve"> </w:t>
      </w:r>
      <w:r w:rsidRPr="00101B64">
        <w:rPr>
          <w:rFonts w:ascii="Arial" w:hAnsi="Arial" w:cs="Arial"/>
        </w:rPr>
        <w:t>Pożarowego oraz jej stosowania;</w:t>
      </w:r>
    </w:p>
    <w:p w14:paraId="3A29450D" w14:textId="77777777" w:rsidR="00CA092A" w:rsidRPr="00DB552A" w:rsidRDefault="00000000" w:rsidP="00DB552A">
      <w:pPr>
        <w:numPr>
          <w:ilvl w:val="1"/>
          <w:numId w:val="3"/>
        </w:numPr>
        <w:spacing w:after="27"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pozostawienia na portierni Wydzierżawiającego kompletu kluczy, umożliwiających wejście do dzierżawionych przez niego pomieszczeń w sytuacjach awaryjnych (m. in. w przypadku pożaru);</w:t>
      </w:r>
    </w:p>
    <w:p w14:paraId="332911B8" w14:textId="77777777" w:rsidR="002B7978" w:rsidRDefault="00000000" w:rsidP="002B7978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bezzwłocznie udostępnić powierzchnię dzierżawy Wydzierżawiającemu w przypadku awarii mającej wpływ na funkcjonowanie Wydzierżawiającego;</w:t>
      </w:r>
    </w:p>
    <w:p w14:paraId="03A17D6A" w14:textId="4BE0315C" w:rsidR="002B7978" w:rsidRPr="002B7978" w:rsidRDefault="002B7978" w:rsidP="002B7978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Pr="002B7978">
        <w:rPr>
          <w:rFonts w:ascii="Arial" w:hAnsi="Arial" w:cs="Arial"/>
        </w:rPr>
        <w:t xml:space="preserve">udostępnienia przedmiotu </w:t>
      </w:r>
      <w:r>
        <w:rPr>
          <w:rFonts w:ascii="Arial" w:hAnsi="Arial" w:cs="Arial"/>
        </w:rPr>
        <w:t xml:space="preserve">dzierżawy </w:t>
      </w:r>
      <w:r w:rsidRPr="002B7978">
        <w:rPr>
          <w:rFonts w:ascii="Arial" w:hAnsi="Arial" w:cs="Arial"/>
        </w:rPr>
        <w:t>w celu wykonania okresowych przeglądów budynku i wyposażenia zgodnie z wymogami przepisów prawa budowlanego i ochrony przeciwpożarowej, jak również do umożliwienia Wy</w:t>
      </w:r>
      <w:r>
        <w:rPr>
          <w:rFonts w:ascii="Arial" w:hAnsi="Arial" w:cs="Arial"/>
        </w:rPr>
        <w:t xml:space="preserve">dzierżawiającemu </w:t>
      </w:r>
      <w:r w:rsidRPr="002B7978">
        <w:rPr>
          <w:rFonts w:ascii="Arial" w:hAnsi="Arial" w:cs="Arial"/>
        </w:rPr>
        <w:t>wykonywania prac konserwacyjno-</w:t>
      </w:r>
      <w:r>
        <w:rPr>
          <w:rFonts w:ascii="Arial" w:hAnsi="Arial" w:cs="Arial"/>
        </w:rPr>
        <w:t>remontowych</w:t>
      </w:r>
      <w:r w:rsidRPr="002B7978">
        <w:rPr>
          <w:rFonts w:ascii="Arial" w:hAnsi="Arial" w:cs="Arial"/>
        </w:rPr>
        <w:t xml:space="preserve"> w obrębie działki gruntu, o której mowa w § 1</w:t>
      </w:r>
      <w:r>
        <w:rPr>
          <w:rFonts w:ascii="Arial" w:hAnsi="Arial" w:cs="Arial"/>
        </w:rPr>
        <w:t>;</w:t>
      </w:r>
    </w:p>
    <w:p w14:paraId="3C488FD5" w14:textId="77777777" w:rsidR="00CA092A" w:rsidRPr="00DB552A" w:rsidRDefault="00000000" w:rsidP="00DB552A">
      <w:pPr>
        <w:numPr>
          <w:ilvl w:val="1"/>
          <w:numId w:val="3"/>
        </w:numPr>
        <w:spacing w:after="20"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udostępnić przedmiot dzierżawy celem kontroli osobie wskazanej przez Wydzierżawiającego;</w:t>
      </w:r>
    </w:p>
    <w:p w14:paraId="46C2C2B5" w14:textId="77777777" w:rsidR="00CA092A" w:rsidRPr="00DB552A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terminowego uruchomienia laboratorium na powierzchni dzierżawy;</w:t>
      </w:r>
    </w:p>
    <w:p w14:paraId="38B47BE9" w14:textId="77777777" w:rsidR="00CA092A" w:rsidRPr="00DB552A" w:rsidRDefault="00000000" w:rsidP="00FB1638">
      <w:pPr>
        <w:numPr>
          <w:ilvl w:val="1"/>
          <w:numId w:val="3"/>
        </w:numPr>
        <w:spacing w:after="0"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terminowego dokonywania płatności wynikających z niniejszej umowy;</w:t>
      </w:r>
    </w:p>
    <w:p w14:paraId="7F027188" w14:textId="61D0284C" w:rsidR="00CA092A" w:rsidRPr="00DB552A" w:rsidRDefault="00000000" w:rsidP="00FB1638">
      <w:pPr>
        <w:numPr>
          <w:ilvl w:val="1"/>
          <w:numId w:val="3"/>
        </w:numPr>
        <w:spacing w:after="0"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przestrzegania aktualnych przepisów prawa, w szczególności związanych z prowadzeniem laboratorium</w:t>
      </w:r>
      <w:r w:rsidR="0029414E">
        <w:rPr>
          <w:rFonts w:ascii="Arial" w:hAnsi="Arial" w:cs="Arial"/>
        </w:rPr>
        <w:t>.</w:t>
      </w:r>
    </w:p>
    <w:p w14:paraId="012F5A95" w14:textId="0AB1B360" w:rsidR="00CA092A" w:rsidRPr="00DB552A" w:rsidRDefault="00000000" w:rsidP="00DB552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lastRenderedPageBreak/>
        <w:t>Dzierżawca nie będzie przedmiotu dzierżawy lub jego części poddzierżawiał, podnajmował lub oddawał w nieodpłatne użytkowanie osobie trzeciej, bez pisemnej, uprzedniej zgody Wydzierżawiającego</w:t>
      </w:r>
      <w:r w:rsidR="00302EC0">
        <w:rPr>
          <w:rFonts w:ascii="Arial" w:hAnsi="Arial" w:cs="Arial"/>
        </w:rPr>
        <w:t xml:space="preserve">, pod rygorem </w:t>
      </w:r>
      <w:r w:rsidRPr="00DB552A">
        <w:rPr>
          <w:rFonts w:ascii="Arial" w:hAnsi="Arial" w:cs="Arial"/>
        </w:rPr>
        <w:t xml:space="preserve">zapłaty kary umownej, o której mowa w </w:t>
      </w:r>
      <w:r w:rsidR="00302EC0">
        <w:rPr>
          <w:rFonts w:ascii="Arial" w:hAnsi="Arial" w:cs="Arial"/>
        </w:rPr>
        <w:t xml:space="preserve">§ </w:t>
      </w:r>
      <w:r w:rsidR="002200D4">
        <w:rPr>
          <w:rFonts w:ascii="Arial" w:hAnsi="Arial" w:cs="Arial"/>
        </w:rPr>
        <w:t>8</w:t>
      </w:r>
      <w:r w:rsidR="00302EC0">
        <w:rPr>
          <w:rFonts w:ascii="Arial" w:hAnsi="Arial" w:cs="Arial"/>
        </w:rPr>
        <w:t xml:space="preserve"> ust. 1 </w:t>
      </w:r>
      <w:r w:rsidRPr="00DB552A">
        <w:rPr>
          <w:rFonts w:ascii="Arial" w:hAnsi="Arial" w:cs="Arial"/>
        </w:rPr>
        <w:t>pkt 3) niniejszej umowy.</w:t>
      </w:r>
    </w:p>
    <w:p w14:paraId="10B2AEAB" w14:textId="3CD55752" w:rsidR="00CA092A" w:rsidRPr="00302EC0" w:rsidRDefault="00000000" w:rsidP="00302EC0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302EC0">
        <w:rPr>
          <w:rFonts w:ascii="Arial" w:hAnsi="Arial" w:cs="Arial"/>
        </w:rPr>
        <w:t>Umieszczanie jakichkolwiek szyldów</w:t>
      </w:r>
      <w:r w:rsidR="00302EC0">
        <w:rPr>
          <w:rFonts w:ascii="Arial" w:hAnsi="Arial" w:cs="Arial"/>
        </w:rPr>
        <w:t>,</w:t>
      </w:r>
      <w:r w:rsidRPr="00302EC0">
        <w:rPr>
          <w:rFonts w:ascii="Arial" w:hAnsi="Arial" w:cs="Arial"/>
        </w:rPr>
        <w:t xml:space="preserve"> czy oznaczeń Dzierżawcy na zewnątrz i wewnątrz budynku Wydzierżawiającego wymaga uzyskania uprzednio pisemnej zgody Wydzierżawiającego</w:t>
      </w:r>
      <w:r w:rsidR="00AC257A">
        <w:rPr>
          <w:rFonts w:ascii="Arial" w:hAnsi="Arial" w:cs="Arial"/>
        </w:rPr>
        <w:t xml:space="preserve"> również co do treści tam zawartych</w:t>
      </w:r>
      <w:r w:rsidRPr="00302EC0">
        <w:rPr>
          <w:rFonts w:ascii="Arial" w:hAnsi="Arial" w:cs="Arial"/>
        </w:rPr>
        <w:t>.</w:t>
      </w:r>
    </w:p>
    <w:p w14:paraId="02AC5E0B" w14:textId="10E4CE00" w:rsidR="00CA092A" w:rsidRPr="00AC257A" w:rsidRDefault="00000000" w:rsidP="00AC257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302EC0">
        <w:rPr>
          <w:rFonts w:ascii="Arial" w:hAnsi="Arial" w:cs="Arial"/>
        </w:rPr>
        <w:t xml:space="preserve">Dzierżawca </w:t>
      </w:r>
      <w:r w:rsidR="00AC257A">
        <w:rPr>
          <w:rFonts w:ascii="Arial" w:hAnsi="Arial" w:cs="Arial"/>
        </w:rPr>
        <w:t xml:space="preserve">w szczególności zobowiązuje się </w:t>
      </w:r>
      <w:r w:rsidRPr="00302EC0">
        <w:rPr>
          <w:rFonts w:ascii="Arial" w:hAnsi="Arial" w:cs="Arial"/>
        </w:rPr>
        <w:t>przestrzegać obowiązujących przepisów w zakresie gospodarki odpadami medycznymi (w tym w szczególności zakaźnymi) oraz wewnętrznych procedur Wydzierżawiającego.</w:t>
      </w:r>
      <w:r w:rsidR="00AC257A">
        <w:rPr>
          <w:rFonts w:ascii="Arial" w:hAnsi="Arial" w:cs="Arial"/>
        </w:rPr>
        <w:t xml:space="preserve"> Natomiast co do zasady, </w:t>
      </w:r>
      <w:r w:rsidRPr="00AC257A">
        <w:rPr>
          <w:rFonts w:ascii="Arial" w:hAnsi="Arial" w:cs="Arial"/>
        </w:rPr>
        <w:t xml:space="preserve">Dzierżawca jest zobowiązany zorganizować, zgodnie z obowiązującymi przepisami oraz we własnym zakresie i na własny koszt, gospodarkę odpadami medycznymi (w tym w szczególności zakaźnymi), wytworzonymi w związku z prowadzoną działalnością w przedmiocie dzierżawy, oraz ponosi za to całkowitą odpowiedzialność. </w:t>
      </w:r>
    </w:p>
    <w:p w14:paraId="29A0722C" w14:textId="77777777" w:rsidR="00CA092A" w:rsidRPr="00AC257A" w:rsidRDefault="00000000" w:rsidP="00AC257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AC257A">
        <w:rPr>
          <w:rFonts w:ascii="Arial" w:hAnsi="Arial" w:cs="Arial"/>
        </w:rPr>
        <w:t>Dzierżawca własnym kosztem i staraniem ubezpieczy przedmiot dzierżawy oraz jego wyposażenie od zdarzeń losowych i kradzieży.</w:t>
      </w:r>
    </w:p>
    <w:p w14:paraId="0B48DD97" w14:textId="1F5DB0EF" w:rsidR="00CA092A" w:rsidRPr="00AC257A" w:rsidRDefault="00000000" w:rsidP="00AC257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AC257A">
        <w:rPr>
          <w:rFonts w:ascii="Arial" w:hAnsi="Arial" w:cs="Arial"/>
        </w:rPr>
        <w:t xml:space="preserve">Dzierżawca ponosi względem Wydzierżawiającego pełną odpowiedzialność za szkody powstałe w przedmiocie dzierżawy podczas jego użytkowania. </w:t>
      </w:r>
    </w:p>
    <w:p w14:paraId="0569A34B" w14:textId="77777777" w:rsidR="00CA092A" w:rsidRPr="0006761A" w:rsidRDefault="00000000" w:rsidP="0006761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06761A">
        <w:rPr>
          <w:rFonts w:ascii="Arial" w:hAnsi="Arial" w:cs="Arial"/>
        </w:rPr>
        <w:t>Dzierżawca jest zobowiązany zapewnić pełną obsługę i utrzymanie przedmiotu dzierżawy w należytym stanie.</w:t>
      </w:r>
    </w:p>
    <w:p w14:paraId="40AA1D45" w14:textId="058999B0" w:rsidR="00CA092A" w:rsidRPr="0006761A" w:rsidRDefault="00000000" w:rsidP="0006761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06761A">
        <w:rPr>
          <w:rFonts w:ascii="Arial" w:hAnsi="Arial" w:cs="Arial"/>
        </w:rPr>
        <w:t xml:space="preserve">Dzierżawca jest zobowiązany dbać i utrzymywać w sprawności (w tym ponosić koszty naprawy) </w:t>
      </w:r>
      <w:r w:rsidR="0006761A">
        <w:rPr>
          <w:rFonts w:ascii="Arial" w:hAnsi="Arial" w:cs="Arial"/>
        </w:rPr>
        <w:t xml:space="preserve">za </w:t>
      </w:r>
      <w:r w:rsidRPr="0006761A">
        <w:rPr>
          <w:rFonts w:ascii="Arial" w:hAnsi="Arial" w:cs="Arial"/>
        </w:rPr>
        <w:t xml:space="preserve">dzierżawione wyposażenie, o którym mowa w </w:t>
      </w:r>
      <w:r w:rsidR="0006761A">
        <w:rPr>
          <w:rFonts w:ascii="Arial" w:hAnsi="Arial" w:cs="Arial"/>
        </w:rPr>
        <w:t>Z</w:t>
      </w:r>
      <w:r w:rsidRPr="0006761A">
        <w:rPr>
          <w:rFonts w:ascii="Arial" w:hAnsi="Arial" w:cs="Arial"/>
        </w:rPr>
        <w:t>ałączniku nr 2 do niniejszej umowy.</w:t>
      </w:r>
    </w:p>
    <w:p w14:paraId="275804B5" w14:textId="0440ECBA" w:rsidR="00CA092A" w:rsidRPr="003A74EF" w:rsidRDefault="00000000" w:rsidP="003A74EF">
      <w:pPr>
        <w:numPr>
          <w:ilvl w:val="0"/>
          <w:numId w:val="3"/>
        </w:numPr>
        <w:spacing w:after="25" w:line="276" w:lineRule="auto"/>
        <w:ind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Po zakończeniu umowy Dzierżawca zobowiązuje się zwrócić przedmiot dzierżawy w stanie niepogorszonym z tym</w:t>
      </w:r>
      <w:r w:rsidR="003A74EF">
        <w:rPr>
          <w:rFonts w:ascii="Arial" w:hAnsi="Arial" w:cs="Arial"/>
        </w:rPr>
        <w:t>,</w:t>
      </w:r>
      <w:r w:rsidRPr="003A74EF">
        <w:rPr>
          <w:rFonts w:ascii="Arial" w:hAnsi="Arial" w:cs="Arial"/>
        </w:rPr>
        <w:t xml:space="preserve"> że nie ponosi odpowiedzialności za zużycie będące zwykłym następstwem prawidłowego użytkowania. Zwracane wyposażenie musi być sprawne, mogące spełniać dalej rolę, do jakiej jest przeznaczone. W przypadku uszkodzenia lub zniszczenia dzierżawionego wyposażenia, Dzierżawca jest zobowiązany niezwłocznie dostarczyć protokół kasacji, którego treść uzgodni uprzednio z Wydzierżawiającym, oraz zagospodarować powstały odpad zgodnie z aktualnie obowiązującymi przepisami.</w:t>
      </w:r>
    </w:p>
    <w:p w14:paraId="76B949ED" w14:textId="32A50F83" w:rsidR="00CA092A" w:rsidRPr="003A74EF" w:rsidRDefault="00000000" w:rsidP="003A74EF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Na min</w:t>
      </w:r>
      <w:r w:rsidR="003A74EF">
        <w:rPr>
          <w:rFonts w:ascii="Arial" w:hAnsi="Arial" w:cs="Arial"/>
        </w:rPr>
        <w:t>imum</w:t>
      </w:r>
      <w:r w:rsidRPr="003A74EF">
        <w:rPr>
          <w:rFonts w:ascii="Arial" w:hAnsi="Arial" w:cs="Arial"/>
        </w:rPr>
        <w:t xml:space="preserve"> 3 </w:t>
      </w:r>
      <w:r w:rsidR="003A74EF">
        <w:rPr>
          <w:rFonts w:ascii="Arial" w:hAnsi="Arial" w:cs="Arial"/>
        </w:rPr>
        <w:t xml:space="preserve">(słownie: trzy) </w:t>
      </w:r>
      <w:r w:rsidRPr="003A74EF">
        <w:rPr>
          <w:rFonts w:ascii="Arial" w:hAnsi="Arial" w:cs="Arial"/>
        </w:rPr>
        <w:t>miesiące przed wygaśnięciem niniejszej umowy oraz niezwłocznie po otrzymaniu od Wydzierżawiającego informacji o wypowiedzeniu/ rozwiązaniu</w:t>
      </w:r>
      <w:r w:rsidR="003A74EF">
        <w:rPr>
          <w:rFonts w:ascii="Arial" w:hAnsi="Arial" w:cs="Arial"/>
        </w:rPr>
        <w:t xml:space="preserve"> lub odstąpieniu od</w:t>
      </w:r>
      <w:r w:rsidRPr="003A74EF">
        <w:rPr>
          <w:rFonts w:ascii="Arial" w:hAnsi="Arial" w:cs="Arial"/>
        </w:rPr>
        <w:t xml:space="preserve"> niniejszej umowy, Dzierżawca jest zobowiązany:</w:t>
      </w:r>
    </w:p>
    <w:p w14:paraId="3D55EF73" w14:textId="77777777" w:rsidR="00CA092A" w:rsidRPr="003A74EF" w:rsidRDefault="00000000" w:rsidP="003A74EF">
      <w:pPr>
        <w:numPr>
          <w:ilvl w:val="1"/>
          <w:numId w:val="3"/>
        </w:numPr>
        <w:spacing w:line="276" w:lineRule="auto"/>
        <w:ind w:left="993" w:right="38" w:hanging="426"/>
        <w:rPr>
          <w:rFonts w:ascii="Arial" w:hAnsi="Arial" w:cs="Arial"/>
        </w:rPr>
      </w:pPr>
      <w:r w:rsidRPr="003A74EF">
        <w:rPr>
          <w:rFonts w:ascii="Arial" w:hAnsi="Arial" w:cs="Arial"/>
        </w:rPr>
        <w:t>udostępniać przedmiot dzierżawy, w terminach uzgodnionych z Wydzierżawiającym, w celu umożliwienia wizji lokalnej potencjalnym przyszłym dzierżawcom;</w:t>
      </w:r>
    </w:p>
    <w:p w14:paraId="24CFED6A" w14:textId="77777777" w:rsidR="00CA092A" w:rsidRPr="003A74EF" w:rsidRDefault="00000000" w:rsidP="003A74EF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sporządzić i przekazać Wydzierżawiającemu wykaz sprawnego wyposażenia, składającego się na przedmiot dzierżawy, które Dzierżawca zwróci po zakończeniu niniejszej umowy.</w:t>
      </w:r>
    </w:p>
    <w:p w14:paraId="57D3BECB" w14:textId="77777777" w:rsidR="00CA092A" w:rsidRPr="003A74EF" w:rsidRDefault="00000000" w:rsidP="003A74EF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Zwrot przedmiotu dzierżawy nastąpi obustronnie podpisanym protokołem zdawczo-odbiorczym najpóźniej w terminie do 5 dni od dnia zakończenia obowiązywania niniejszej umowy.</w:t>
      </w:r>
    </w:p>
    <w:p w14:paraId="714B4FEE" w14:textId="1D247059" w:rsidR="00CA092A" w:rsidRPr="003A74EF" w:rsidRDefault="00000000" w:rsidP="003A74EF">
      <w:pPr>
        <w:numPr>
          <w:ilvl w:val="0"/>
          <w:numId w:val="3"/>
        </w:numPr>
        <w:spacing w:after="31" w:line="276" w:lineRule="auto"/>
        <w:ind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W przypadku niedotrzymania terminu, o który mowa w ust. 1</w:t>
      </w:r>
      <w:r w:rsidR="003A74EF">
        <w:rPr>
          <w:rFonts w:ascii="Arial" w:hAnsi="Arial" w:cs="Arial"/>
        </w:rPr>
        <w:t>2</w:t>
      </w:r>
      <w:r w:rsidRPr="003A74EF">
        <w:rPr>
          <w:rFonts w:ascii="Arial" w:hAnsi="Arial" w:cs="Arial"/>
        </w:rPr>
        <w:t>, z przyczyn leżących po stronie Dzierżawcy:</w:t>
      </w:r>
    </w:p>
    <w:p w14:paraId="714643A9" w14:textId="4F2B5CEB" w:rsidR="00CA092A" w:rsidRPr="003A74EF" w:rsidRDefault="00000000" w:rsidP="003A74EF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zapłaci Wydzierżawiającemu karę umowną</w:t>
      </w:r>
      <w:r w:rsidR="003A74EF">
        <w:rPr>
          <w:rFonts w:ascii="Arial" w:hAnsi="Arial" w:cs="Arial"/>
        </w:rPr>
        <w:t xml:space="preserve"> określoną niniejszą umową</w:t>
      </w:r>
      <w:r w:rsidRPr="003A74EF">
        <w:rPr>
          <w:rFonts w:ascii="Arial" w:hAnsi="Arial" w:cs="Arial"/>
        </w:rPr>
        <w:t>;</w:t>
      </w:r>
    </w:p>
    <w:p w14:paraId="2F9EA14F" w14:textId="2AE8178B" w:rsidR="00CA092A" w:rsidRPr="003A74EF" w:rsidRDefault="00000000" w:rsidP="0077751A">
      <w:pPr>
        <w:numPr>
          <w:ilvl w:val="1"/>
          <w:numId w:val="3"/>
        </w:numPr>
        <w:spacing w:after="0" w:line="276" w:lineRule="auto"/>
        <w:ind w:left="1017"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 xml:space="preserve">będzie </w:t>
      </w:r>
      <w:r w:rsidR="003A74EF">
        <w:rPr>
          <w:rFonts w:ascii="Arial" w:hAnsi="Arial" w:cs="Arial"/>
        </w:rPr>
        <w:t xml:space="preserve">również </w:t>
      </w:r>
      <w:r w:rsidRPr="003A74EF">
        <w:rPr>
          <w:rFonts w:ascii="Arial" w:hAnsi="Arial" w:cs="Arial"/>
        </w:rPr>
        <w:t xml:space="preserve">zobowiązany do zapłaty na rzecz Wydzierżawiającego wynagrodzenia za bezumowne korzystanie w wysokości 150% stawki czynszu dzierżawnego, </w:t>
      </w:r>
      <w:r w:rsidRPr="003A74EF">
        <w:rPr>
          <w:rFonts w:ascii="Arial" w:hAnsi="Arial" w:cs="Arial"/>
        </w:rPr>
        <w:lastRenderedPageBreak/>
        <w:t>określonego w niniejszej umow</w:t>
      </w:r>
      <w:r w:rsidR="003A74EF">
        <w:rPr>
          <w:rFonts w:ascii="Arial" w:hAnsi="Arial" w:cs="Arial"/>
        </w:rPr>
        <w:t>ie</w:t>
      </w:r>
      <w:r w:rsidRPr="003A74EF">
        <w:rPr>
          <w:rFonts w:ascii="Arial" w:hAnsi="Arial" w:cs="Arial"/>
        </w:rPr>
        <w:t>, za każdy rozpoczęty miesiąc bezumownego korzystania z przedmiotu dzierżawy.</w:t>
      </w:r>
    </w:p>
    <w:p w14:paraId="6F420A9A" w14:textId="2C5DACAB" w:rsidR="003A74EF" w:rsidRPr="00E26508" w:rsidRDefault="00000000" w:rsidP="00E26508">
      <w:pPr>
        <w:numPr>
          <w:ilvl w:val="0"/>
          <w:numId w:val="3"/>
        </w:numPr>
        <w:spacing w:after="0" w:line="276" w:lineRule="auto"/>
        <w:ind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 xml:space="preserve">Osobą odpowiedzialną na realizację niniejszej umowy ze strony Dzierżawcy jest: </w:t>
      </w:r>
      <w:r w:rsidR="003A74EF">
        <w:rPr>
          <w:rFonts w:ascii="Arial" w:hAnsi="Arial" w:cs="Arial"/>
        </w:rPr>
        <w:t>………………………………………; nr tel.: …………………………….. email: …………………</w:t>
      </w:r>
    </w:p>
    <w:p w14:paraId="3102F6A8" w14:textId="595D66EA" w:rsidR="003A74EF" w:rsidRPr="003A74EF" w:rsidRDefault="003A74EF" w:rsidP="00A95B7F">
      <w:pPr>
        <w:spacing w:before="240" w:after="0" w:line="259" w:lineRule="auto"/>
        <w:ind w:left="0" w:right="19" w:hanging="1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4.</w:t>
      </w:r>
    </w:p>
    <w:p w14:paraId="172B8367" w14:textId="289D2E39" w:rsidR="00CA092A" w:rsidRPr="003A74EF" w:rsidRDefault="00000000" w:rsidP="005C0FF2">
      <w:pPr>
        <w:spacing w:after="0" w:line="276" w:lineRule="auto"/>
        <w:ind w:left="0" w:right="19" w:hanging="10"/>
        <w:jc w:val="center"/>
        <w:rPr>
          <w:rFonts w:ascii="Arial" w:hAnsi="Arial" w:cs="Arial"/>
          <w:b/>
          <w:bCs/>
          <w:szCs w:val="22"/>
        </w:rPr>
      </w:pPr>
      <w:r w:rsidRPr="003A74EF">
        <w:rPr>
          <w:rFonts w:ascii="Arial" w:hAnsi="Arial" w:cs="Arial"/>
          <w:b/>
          <w:bCs/>
          <w:szCs w:val="22"/>
        </w:rPr>
        <w:t>Zobowiązania i uprawnienia Wydzierżawiającego</w:t>
      </w:r>
    </w:p>
    <w:p w14:paraId="7B5CD158" w14:textId="711D9333" w:rsidR="00CA092A" w:rsidRPr="001C57D8" w:rsidRDefault="00000000" w:rsidP="005C0FF2">
      <w:pPr>
        <w:numPr>
          <w:ilvl w:val="0"/>
          <w:numId w:val="4"/>
        </w:numPr>
        <w:spacing w:before="240" w:line="276" w:lineRule="auto"/>
        <w:ind w:right="38" w:hanging="283"/>
        <w:rPr>
          <w:rFonts w:ascii="Arial" w:hAnsi="Arial" w:cs="Arial"/>
          <w:color w:val="000000" w:themeColor="text1"/>
        </w:rPr>
      </w:pPr>
      <w:r w:rsidRPr="001C57D8">
        <w:rPr>
          <w:rFonts w:ascii="Arial" w:hAnsi="Arial" w:cs="Arial"/>
          <w:color w:val="000000" w:themeColor="text1"/>
        </w:rPr>
        <w:t>Wydzierżawiający nie będzie utrudniał Dzierżawcy dostępu do przedmiotu dzierżawy, pod warunkiem wypełniania przez Dzierżawcę zobowiązań, o których mowa w niniejszej umow</w:t>
      </w:r>
      <w:r w:rsidR="003A74EF" w:rsidRPr="001C57D8">
        <w:rPr>
          <w:rFonts w:ascii="Arial" w:hAnsi="Arial" w:cs="Arial"/>
          <w:color w:val="000000" w:themeColor="text1"/>
        </w:rPr>
        <w:t>ie</w:t>
      </w:r>
      <w:r w:rsidRPr="001C57D8">
        <w:rPr>
          <w:rFonts w:ascii="Arial" w:hAnsi="Arial" w:cs="Arial"/>
          <w:color w:val="000000" w:themeColor="text1"/>
        </w:rPr>
        <w:t>.</w:t>
      </w:r>
    </w:p>
    <w:p w14:paraId="32D80F63" w14:textId="4FB4A83A" w:rsidR="00CA092A" w:rsidRPr="001C57D8" w:rsidRDefault="00000000" w:rsidP="005C0FF2">
      <w:pPr>
        <w:numPr>
          <w:ilvl w:val="0"/>
          <w:numId w:val="4"/>
        </w:numPr>
        <w:spacing w:line="276" w:lineRule="auto"/>
        <w:ind w:right="38" w:hanging="283"/>
        <w:rPr>
          <w:rFonts w:ascii="Arial" w:hAnsi="Arial" w:cs="Arial"/>
          <w:color w:val="000000" w:themeColor="text1"/>
        </w:rPr>
      </w:pPr>
      <w:r w:rsidRPr="001C57D8">
        <w:rPr>
          <w:rFonts w:ascii="Arial" w:hAnsi="Arial" w:cs="Arial"/>
          <w:color w:val="000000" w:themeColor="text1"/>
        </w:rPr>
        <w:t xml:space="preserve">Wydzierżawiający udostępni Dzierżawcy do korzystania części wspólne budynku, o którym mowa w </w:t>
      </w:r>
      <w:r w:rsidR="003A74EF" w:rsidRPr="001C57D8">
        <w:rPr>
          <w:rFonts w:ascii="Arial" w:hAnsi="Arial" w:cs="Arial"/>
          <w:color w:val="000000" w:themeColor="text1"/>
        </w:rPr>
        <w:t xml:space="preserve">§ </w:t>
      </w:r>
      <w:r w:rsidRPr="001C57D8">
        <w:rPr>
          <w:rFonts w:ascii="Arial" w:hAnsi="Arial" w:cs="Arial"/>
          <w:color w:val="000000" w:themeColor="text1"/>
        </w:rPr>
        <w:t>1 niniejszej umowy, w szczególności korytarze, hole, klatki schodowe, windy, itp.</w:t>
      </w:r>
    </w:p>
    <w:p w14:paraId="25D30A87" w14:textId="562B4240" w:rsidR="00CA092A" w:rsidRPr="003A74EF" w:rsidRDefault="00000000" w:rsidP="005C0FF2">
      <w:pPr>
        <w:numPr>
          <w:ilvl w:val="0"/>
          <w:numId w:val="4"/>
        </w:numPr>
        <w:spacing w:after="81" w:line="276" w:lineRule="auto"/>
        <w:ind w:right="38" w:hanging="283"/>
        <w:rPr>
          <w:rFonts w:ascii="Arial" w:hAnsi="Arial" w:cs="Arial"/>
        </w:rPr>
      </w:pPr>
      <w:r w:rsidRPr="001C57D8">
        <w:rPr>
          <w:rFonts w:ascii="Arial" w:hAnsi="Arial" w:cs="Arial"/>
          <w:color w:val="000000" w:themeColor="text1"/>
        </w:rPr>
        <w:t xml:space="preserve">Wydzierżawiający nie ponosi żadnej odpowiedzialności za zdarzenia niepożądane z udziałem </w:t>
      </w:r>
      <w:r w:rsidRPr="003A74EF">
        <w:rPr>
          <w:rFonts w:ascii="Arial" w:hAnsi="Arial" w:cs="Arial"/>
        </w:rPr>
        <w:t>użytkowników (pacjentów/ klientów) i pracowników laboratorium, które wydarzą się na powierzchni dzierżawy w okresie od dnia protokolarnego przekazania przedmiotu dzierżawy do końca obowiązywania niniejszej umowy z zastrzeżeniem, że z tytułu roszczeń odszkodowawczych związanych z udzielaniem świadczeń, na podstawie łączącej Strony umowy na świadczenia zdrowotne Strony wobec osób trzecich ponoszą odpowiedzialność solidarną.</w:t>
      </w:r>
    </w:p>
    <w:p w14:paraId="4EBDEC0F" w14:textId="36DD83F2" w:rsidR="001C57D8" w:rsidRPr="001C57D8" w:rsidRDefault="00000000" w:rsidP="005C0FF2">
      <w:pPr>
        <w:numPr>
          <w:ilvl w:val="0"/>
          <w:numId w:val="4"/>
        </w:numPr>
        <w:spacing w:line="276" w:lineRule="auto"/>
        <w:ind w:right="38" w:hanging="283"/>
        <w:rPr>
          <w:rFonts w:ascii="Arial" w:hAnsi="Arial" w:cs="Arial"/>
        </w:rPr>
      </w:pPr>
      <w:r w:rsidRPr="003A74EF">
        <w:rPr>
          <w:rFonts w:ascii="Arial" w:hAnsi="Arial" w:cs="Arial"/>
        </w:rPr>
        <w:t>Wydzierżawiający jest uprawniony do sprawdzania i monitorowania sposobu wykonywania przez Dzierżawcę obowiązków wynikających z niniejszej umowy.</w:t>
      </w:r>
    </w:p>
    <w:p w14:paraId="31B257EE" w14:textId="21B91EC1" w:rsidR="00CA092A" w:rsidRPr="001C57D8" w:rsidRDefault="00000000" w:rsidP="005C0FF2">
      <w:pPr>
        <w:numPr>
          <w:ilvl w:val="0"/>
          <w:numId w:val="4"/>
        </w:numPr>
        <w:spacing w:after="106" w:line="276" w:lineRule="auto"/>
        <w:ind w:right="38" w:hanging="283"/>
        <w:rPr>
          <w:rFonts w:ascii="Arial" w:hAnsi="Arial" w:cs="Arial"/>
        </w:rPr>
      </w:pPr>
      <w:r w:rsidRPr="003A74EF">
        <w:rPr>
          <w:rFonts w:ascii="Arial" w:hAnsi="Arial" w:cs="Arial"/>
        </w:rPr>
        <w:t>Osobą odpowiedzialną na realizację niniejszej umowy ze strony Wydzierżawiającego jest:</w:t>
      </w:r>
      <w:r w:rsidR="001C57D8">
        <w:rPr>
          <w:rFonts w:ascii="Arial" w:hAnsi="Arial" w:cs="Arial"/>
        </w:rPr>
        <w:t xml:space="preserve"> </w:t>
      </w:r>
      <w:r w:rsidR="001C57D8" w:rsidRPr="001C57D8">
        <w:rPr>
          <w:rFonts w:ascii="Arial" w:hAnsi="Arial" w:cs="Arial"/>
        </w:rPr>
        <w:t>………………………………………; nr tel.: …………………………….. email: …………………</w:t>
      </w:r>
    </w:p>
    <w:p w14:paraId="1DB07E34" w14:textId="0420224C" w:rsidR="00EE4913" w:rsidRDefault="005C0FF2" w:rsidP="00A95B7F">
      <w:pPr>
        <w:spacing w:before="240" w:after="0"/>
        <w:jc w:val="center"/>
        <w:rPr>
          <w:rFonts w:ascii="Arial" w:hAnsi="Arial" w:cs="Arial"/>
          <w:b/>
          <w:bCs/>
          <w:szCs w:val="22"/>
        </w:rPr>
      </w:pPr>
      <w:r w:rsidRPr="00EE4913">
        <w:rPr>
          <w:rFonts w:ascii="Arial" w:hAnsi="Arial" w:cs="Arial"/>
          <w:b/>
          <w:bCs/>
          <w:szCs w:val="22"/>
        </w:rPr>
        <w:t>§ 5.</w:t>
      </w:r>
    </w:p>
    <w:p w14:paraId="4DFF7D3A" w14:textId="3B28A0F9" w:rsidR="00B679B5" w:rsidRDefault="00B679B5" w:rsidP="00EE4913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Zasady dotyczące adaptacji pomieszczeń</w:t>
      </w:r>
    </w:p>
    <w:p w14:paraId="032F4977" w14:textId="4113EB2C" w:rsidR="00B679B5" w:rsidRPr="00B679B5" w:rsidRDefault="00B679B5" w:rsidP="001E4A10">
      <w:pPr>
        <w:pStyle w:val="Akapitzlist"/>
        <w:numPr>
          <w:ilvl w:val="0"/>
          <w:numId w:val="32"/>
        </w:numPr>
        <w:spacing w:before="24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adaptacji pomieszczeń, o której mowa w § 2 ust. 3 umowy Dzierżawca zobowiązuje się przeprowadzić wszelkie prace adaptacyjne niezbędne do rozpoczęcia udzielania świadczeń zdrowotnych przez Dzierżawcę, a w szczególności może </w:t>
      </w:r>
      <w:r w:rsidR="00FE0540">
        <w:rPr>
          <w:rFonts w:ascii="Arial" w:hAnsi="Arial" w:cs="Arial"/>
        </w:rPr>
        <w:t xml:space="preserve">zamieścić własne logo i inne elementy identyfikujące Dzierżawcę, a także </w:t>
      </w:r>
      <w:r>
        <w:rPr>
          <w:rFonts w:ascii="Arial" w:hAnsi="Arial" w:cs="Arial"/>
        </w:rPr>
        <w:t>dostosować instalacje,</w:t>
      </w:r>
      <w:r w:rsidR="00FE0540">
        <w:rPr>
          <w:rFonts w:ascii="Arial" w:hAnsi="Arial" w:cs="Arial"/>
        </w:rPr>
        <w:t xml:space="preserve"> czy</w:t>
      </w:r>
      <w:r>
        <w:rPr>
          <w:rFonts w:ascii="Arial" w:hAnsi="Arial" w:cs="Arial"/>
        </w:rPr>
        <w:t xml:space="preserve"> infrastrukturę informatyczną znajdujące się w przedmiocie dzierżawy do </w:t>
      </w:r>
      <w:r w:rsidR="00FE0540">
        <w:rPr>
          <w:rFonts w:ascii="Arial" w:hAnsi="Arial" w:cs="Arial"/>
        </w:rPr>
        <w:t xml:space="preserve">własnych </w:t>
      </w:r>
      <w:r>
        <w:rPr>
          <w:rFonts w:ascii="Arial" w:hAnsi="Arial" w:cs="Arial"/>
        </w:rPr>
        <w:t xml:space="preserve">potrzeb i </w:t>
      </w:r>
      <w:r w:rsidR="00FE0540">
        <w:rPr>
          <w:rFonts w:ascii="Arial" w:hAnsi="Arial" w:cs="Arial"/>
        </w:rPr>
        <w:t xml:space="preserve">w celu </w:t>
      </w:r>
      <w:r>
        <w:rPr>
          <w:rFonts w:ascii="Arial" w:hAnsi="Arial" w:cs="Arial"/>
        </w:rPr>
        <w:t>zapewnienia pełnej funkcjonalności laboratorium</w:t>
      </w:r>
      <w:r w:rsidR="00FE0540">
        <w:rPr>
          <w:rFonts w:ascii="Arial" w:hAnsi="Arial" w:cs="Arial"/>
        </w:rPr>
        <w:t xml:space="preserve"> i realizacji umowy na świadczenia zdrowotne.</w:t>
      </w:r>
    </w:p>
    <w:p w14:paraId="23DE31B1" w14:textId="741A549F" w:rsidR="00B679B5" w:rsidRDefault="006F44C3" w:rsidP="001E4A10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czynności adaptacyjne wymagają uprzedniej zgody Wydzierżawiającego, pod rygorem rozwiązania umowy przez Wydzierżawiającego i/-lub nałożenia kary umownej.</w:t>
      </w:r>
    </w:p>
    <w:p w14:paraId="4E5A374D" w14:textId="77777777" w:rsidR="00136A1E" w:rsidRDefault="002D1A11" w:rsidP="00136A1E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D1A11">
        <w:rPr>
          <w:rFonts w:ascii="Arial" w:hAnsi="Arial" w:cs="Arial"/>
        </w:rPr>
        <w:t>Wydzierżawiający wyraża zgodę na zawarcie przez Dzierżawcę umów z dostawcami usług telekomunikacyjnych (telefon, Internet). Koszty zawarcia i realizacji tych umów obciążają w całości Dzierżawcę.</w:t>
      </w:r>
    </w:p>
    <w:p w14:paraId="4A66E727" w14:textId="5E391151" w:rsidR="00136A1E" w:rsidRPr="00136A1E" w:rsidRDefault="00136A1E" w:rsidP="00136A1E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136A1E">
        <w:rPr>
          <w:rFonts w:ascii="Arial" w:hAnsi="Arial" w:cs="Arial"/>
          <w:i/>
          <w:iCs/>
        </w:rPr>
        <w:t xml:space="preserve"> W przypadku rozwiązania umowy z przyczyn niezależnych od Dzierżawcy, Wydzierżawiający zobowiązuje się do zwrotu udokumentowanych nakładów poniesionych przez Dzierżawcę na wszelkie prace adaptacyjne niezbędne do rozpoczęcia udzielania świadczeń zdrowotnych, pomniejszonych o wskaźnik amortyzacji, ale tylko o ile zwiększają wartość dzierżawionych pomieszczeń w chwili ich wydania. W pierwszej kolejności jednak Dzierżawca może zabrać te nakłady, przywracając stan poprzedni pomieszczeń</w:t>
      </w:r>
    </w:p>
    <w:p w14:paraId="2B8DCEEE" w14:textId="779298DE" w:rsidR="00B679B5" w:rsidRPr="00EE4913" w:rsidRDefault="00B679B5" w:rsidP="001E4A10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6.</w:t>
      </w:r>
    </w:p>
    <w:p w14:paraId="4983883A" w14:textId="77777777" w:rsidR="00CA092A" w:rsidRPr="005C0FF2" w:rsidRDefault="00000000" w:rsidP="001E4A10">
      <w:pPr>
        <w:spacing w:after="104" w:line="276" w:lineRule="auto"/>
        <w:ind w:left="197" w:right="288" w:hanging="10"/>
        <w:jc w:val="center"/>
        <w:rPr>
          <w:rFonts w:ascii="Arial" w:hAnsi="Arial" w:cs="Arial"/>
          <w:szCs w:val="22"/>
        </w:rPr>
      </w:pPr>
      <w:r w:rsidRPr="005C0FF2">
        <w:rPr>
          <w:rFonts w:ascii="Arial" w:hAnsi="Arial" w:cs="Arial"/>
          <w:b/>
          <w:bCs/>
          <w:szCs w:val="22"/>
        </w:rPr>
        <w:lastRenderedPageBreak/>
        <w:t>Zasady płatności czynszu dzierżawnego</w:t>
      </w:r>
    </w:p>
    <w:p w14:paraId="4CC52DC0" w14:textId="77777777" w:rsidR="001E4A10" w:rsidRDefault="00000000" w:rsidP="00E26508">
      <w:pPr>
        <w:numPr>
          <w:ilvl w:val="0"/>
          <w:numId w:val="11"/>
        </w:numPr>
        <w:spacing w:line="276" w:lineRule="auto"/>
        <w:ind w:left="426" w:right="125" w:hanging="326"/>
        <w:rPr>
          <w:rFonts w:ascii="Arial" w:hAnsi="Arial" w:cs="Arial"/>
        </w:rPr>
      </w:pPr>
      <w:r w:rsidRPr="005C0FF2">
        <w:rPr>
          <w:rFonts w:ascii="Arial" w:hAnsi="Arial" w:cs="Arial"/>
        </w:rPr>
        <w:t xml:space="preserve">Miesięczna wysokość czynszu dzierżawnego z tytułu korzystania z przedmiotu dzierżawy wynosi </w:t>
      </w:r>
      <w:r w:rsidR="005C0FF2">
        <w:rPr>
          <w:rFonts w:ascii="Arial" w:hAnsi="Arial" w:cs="Arial"/>
        </w:rPr>
        <w:t>……………….</w:t>
      </w:r>
      <w:r w:rsidRPr="005C0FF2">
        <w:rPr>
          <w:rFonts w:ascii="Arial" w:hAnsi="Arial" w:cs="Arial"/>
        </w:rPr>
        <w:t xml:space="preserve"> zł (słownie</w:t>
      </w:r>
      <w:r w:rsidR="005C0FF2">
        <w:rPr>
          <w:rFonts w:ascii="Arial" w:hAnsi="Arial" w:cs="Arial"/>
        </w:rPr>
        <w:t>: ……………………</w:t>
      </w:r>
      <w:r w:rsidR="004D5DBB">
        <w:rPr>
          <w:rFonts w:ascii="Arial" w:hAnsi="Arial" w:cs="Arial"/>
        </w:rPr>
        <w:t>………..</w:t>
      </w:r>
      <w:r w:rsidRPr="005C0FF2">
        <w:rPr>
          <w:rFonts w:ascii="Arial" w:hAnsi="Arial" w:cs="Arial"/>
        </w:rPr>
        <w:t>)</w:t>
      </w:r>
      <w:r w:rsidR="005C0FF2">
        <w:rPr>
          <w:rFonts w:ascii="Arial" w:hAnsi="Arial" w:cs="Arial"/>
        </w:rPr>
        <w:t xml:space="preserve"> netto, powiększon</w:t>
      </w:r>
      <w:r w:rsidR="004D5DBB">
        <w:rPr>
          <w:rFonts w:ascii="Arial" w:hAnsi="Arial" w:cs="Arial"/>
        </w:rPr>
        <w:t>e</w:t>
      </w:r>
      <w:r w:rsidR="005C0FF2">
        <w:rPr>
          <w:rFonts w:ascii="Arial" w:hAnsi="Arial" w:cs="Arial"/>
        </w:rPr>
        <w:t xml:space="preserve"> o</w:t>
      </w:r>
      <w:r w:rsidR="004D5DBB">
        <w:rPr>
          <w:rFonts w:ascii="Arial" w:hAnsi="Arial" w:cs="Arial"/>
        </w:rPr>
        <w:t xml:space="preserve"> </w:t>
      </w:r>
      <w:r w:rsidRPr="005C0FF2">
        <w:rPr>
          <w:rFonts w:ascii="Arial" w:hAnsi="Arial" w:cs="Arial"/>
        </w:rPr>
        <w:t>podatek od towarów i usług</w:t>
      </w:r>
      <w:r w:rsidR="004D5DBB">
        <w:rPr>
          <w:rFonts w:ascii="Arial" w:hAnsi="Arial" w:cs="Arial"/>
        </w:rPr>
        <w:t>, tj. …………………. zł (słownie: ……………………………………..) brutto.</w:t>
      </w:r>
    </w:p>
    <w:p w14:paraId="683C2095" w14:textId="597348F2" w:rsidR="001E4A10" w:rsidRDefault="001E4A10" w:rsidP="00E26508">
      <w:pPr>
        <w:numPr>
          <w:ilvl w:val="0"/>
          <w:numId w:val="11"/>
        </w:numPr>
        <w:spacing w:line="276" w:lineRule="auto"/>
        <w:ind w:left="426" w:right="125" w:hanging="326"/>
        <w:rPr>
          <w:rFonts w:ascii="Arial" w:hAnsi="Arial" w:cs="Arial"/>
        </w:rPr>
      </w:pPr>
      <w:r w:rsidRPr="001E4A10">
        <w:rPr>
          <w:rFonts w:ascii="Arial" w:hAnsi="Arial" w:cs="Arial"/>
        </w:rPr>
        <w:t>Kwota czynszu wskazanego w ust. 1 uwzględnia, m.in. koszty: energii elektrycznej, ciepłej i zimnej wody, odprowadzenia ścieków, ogrzewania, sprzątania</w:t>
      </w:r>
      <w:r w:rsidR="004306BC">
        <w:rPr>
          <w:rFonts w:ascii="Arial" w:hAnsi="Arial" w:cs="Arial"/>
        </w:rPr>
        <w:t xml:space="preserve"> (tylko części wspólne) </w:t>
      </w:r>
      <w:r w:rsidRPr="001E4A10">
        <w:rPr>
          <w:rFonts w:ascii="Arial" w:hAnsi="Arial" w:cs="Arial"/>
        </w:rPr>
        <w:t xml:space="preserve"> wraz z zapewnieniem w sanitariatach środków czystości</w:t>
      </w:r>
      <w:r>
        <w:rPr>
          <w:rFonts w:ascii="Arial" w:hAnsi="Arial" w:cs="Arial"/>
        </w:rPr>
        <w:t xml:space="preserve"> </w:t>
      </w:r>
      <w:r w:rsidRPr="001E4A10">
        <w:rPr>
          <w:rFonts w:ascii="Arial" w:hAnsi="Arial" w:cs="Arial"/>
        </w:rPr>
        <w:t>oraz usługi ochroniarskie i monitorowania obiektu.</w:t>
      </w:r>
    </w:p>
    <w:p w14:paraId="41D5C88E" w14:textId="3D81B83A" w:rsidR="0077751A" w:rsidRDefault="00000000" w:rsidP="00E26508">
      <w:pPr>
        <w:numPr>
          <w:ilvl w:val="0"/>
          <w:numId w:val="11"/>
        </w:numPr>
        <w:spacing w:line="276" w:lineRule="auto"/>
        <w:ind w:left="426" w:right="125" w:hanging="326"/>
        <w:rPr>
          <w:rFonts w:ascii="Arial" w:hAnsi="Arial" w:cs="Arial"/>
        </w:rPr>
      </w:pPr>
      <w:r w:rsidRPr="001E4A10">
        <w:rPr>
          <w:rFonts w:ascii="Arial" w:hAnsi="Arial" w:cs="Arial"/>
        </w:rPr>
        <w:t>Należność, o której mowa w ust. 1, będzie płatna</w:t>
      </w:r>
      <w:r w:rsidR="004D5DBB" w:rsidRPr="001E4A10">
        <w:rPr>
          <w:rFonts w:ascii="Arial" w:hAnsi="Arial" w:cs="Arial"/>
        </w:rPr>
        <w:t>,</w:t>
      </w:r>
      <w:r w:rsidRPr="001E4A10">
        <w:rPr>
          <w:rFonts w:ascii="Arial" w:hAnsi="Arial" w:cs="Arial"/>
        </w:rPr>
        <w:t xml:space="preserve"> począwszy od daty protokolarnego przekazania przedmiotu dzierżawy</w:t>
      </w:r>
      <w:r w:rsidR="00332003">
        <w:rPr>
          <w:rFonts w:ascii="Arial" w:hAnsi="Arial" w:cs="Arial"/>
        </w:rPr>
        <w:t>.</w:t>
      </w:r>
    </w:p>
    <w:p w14:paraId="003F8760" w14:textId="241B4943" w:rsidR="00CA092A" w:rsidRPr="00A02729" w:rsidRDefault="00000000" w:rsidP="00E26508">
      <w:pPr>
        <w:numPr>
          <w:ilvl w:val="0"/>
          <w:numId w:val="11"/>
        </w:numPr>
        <w:spacing w:line="276" w:lineRule="auto"/>
        <w:ind w:left="426" w:right="125" w:hanging="326"/>
        <w:rPr>
          <w:rFonts w:ascii="Arial" w:hAnsi="Arial" w:cs="Arial"/>
          <w:szCs w:val="22"/>
        </w:rPr>
      </w:pPr>
      <w:r w:rsidRPr="0077751A">
        <w:rPr>
          <w:rFonts w:ascii="Arial" w:hAnsi="Arial" w:cs="Arial"/>
        </w:rPr>
        <w:t xml:space="preserve">Należność, o której mowa w ust. 1, będzie płatna z góry, w terminie 14 dni od daty wystawienia </w:t>
      </w:r>
      <w:r w:rsidR="00A02729">
        <w:rPr>
          <w:rFonts w:ascii="Arial" w:hAnsi="Arial" w:cs="Arial"/>
        </w:rPr>
        <w:t xml:space="preserve">doręczenia </w:t>
      </w:r>
      <w:r w:rsidRPr="0077751A">
        <w:rPr>
          <w:rFonts w:ascii="Arial" w:hAnsi="Arial" w:cs="Arial"/>
        </w:rPr>
        <w:t>faktury.</w:t>
      </w:r>
      <w:r w:rsidR="00A02729">
        <w:rPr>
          <w:rFonts w:ascii="Arial" w:hAnsi="Arial" w:cs="Arial"/>
        </w:rPr>
        <w:t xml:space="preserve"> </w:t>
      </w:r>
      <w:r w:rsidR="00A02729" w:rsidRPr="00A02729">
        <w:rPr>
          <w:rFonts w:ascii="Arial" w:hAnsi="Arial" w:cs="Arial"/>
          <w:szCs w:val="22"/>
        </w:rPr>
        <w:t>Dzierżawca upoważnia Wydzierżawiającego do wystawiania faktur VAT bez jego podpisu.</w:t>
      </w:r>
    </w:p>
    <w:p w14:paraId="57596F57" w14:textId="3F23FB62" w:rsidR="00A02729" w:rsidRPr="00A02729" w:rsidRDefault="00000000" w:rsidP="00E26508">
      <w:pPr>
        <w:numPr>
          <w:ilvl w:val="0"/>
          <w:numId w:val="11"/>
        </w:numPr>
        <w:spacing w:line="276" w:lineRule="auto"/>
        <w:ind w:left="426" w:right="125" w:hanging="288"/>
        <w:rPr>
          <w:rFonts w:ascii="Arial" w:hAnsi="Arial" w:cs="Arial"/>
        </w:rPr>
      </w:pPr>
      <w:r w:rsidRPr="005C0FF2">
        <w:rPr>
          <w:rFonts w:ascii="Arial" w:hAnsi="Arial" w:cs="Arial"/>
        </w:rPr>
        <w:t>Za datę płatności uważa się dzień wpływu środków na rachunek bankowy Wydzierżawiającego.</w:t>
      </w:r>
    </w:p>
    <w:p w14:paraId="49F8146C" w14:textId="77777777" w:rsidR="00CA092A" w:rsidRPr="005C0FF2" w:rsidRDefault="00000000" w:rsidP="00E26508">
      <w:pPr>
        <w:numPr>
          <w:ilvl w:val="0"/>
          <w:numId w:val="11"/>
        </w:numPr>
        <w:spacing w:line="276" w:lineRule="auto"/>
        <w:ind w:left="426" w:right="125" w:hanging="288"/>
        <w:rPr>
          <w:rFonts w:ascii="Arial" w:hAnsi="Arial" w:cs="Arial"/>
        </w:rPr>
      </w:pPr>
      <w:r w:rsidRPr="005C0FF2">
        <w:rPr>
          <w:rFonts w:ascii="Arial" w:hAnsi="Arial" w:cs="Arial"/>
        </w:rPr>
        <w:t>Nieuregulowanie jakichkolwiek płatności w wyznaczonym terminie może spowodować naliczenie przez Wydzierżawiającego odsetek ustawowych za opóźnienie w transakcjach handlowych.</w:t>
      </w:r>
    </w:p>
    <w:p w14:paraId="4D344894" w14:textId="1C6FA0D1" w:rsidR="00CA092A" w:rsidRPr="005C0FF2" w:rsidRDefault="00000000" w:rsidP="00E26508">
      <w:pPr>
        <w:numPr>
          <w:ilvl w:val="0"/>
          <w:numId w:val="11"/>
        </w:numPr>
        <w:spacing w:line="276" w:lineRule="auto"/>
        <w:ind w:left="426" w:right="125" w:hanging="288"/>
        <w:rPr>
          <w:rFonts w:ascii="Arial" w:hAnsi="Arial" w:cs="Arial"/>
        </w:rPr>
      </w:pPr>
      <w:r w:rsidRPr="005C0FF2">
        <w:rPr>
          <w:rFonts w:ascii="Arial" w:hAnsi="Arial" w:cs="Arial"/>
        </w:rPr>
        <w:t>W przypadku, gdy Dzierżawca opóźnia się z zapłatą czynszu dzierżawnego, o którym mowa w ust. 1, za co najmniej jeden pełny okres płatności i nie reguluje należności, pomimo wezwania go do zapłaty oraz wyznaczenia dodatkowego min</w:t>
      </w:r>
      <w:r w:rsidR="0061623F">
        <w:rPr>
          <w:rFonts w:ascii="Arial" w:hAnsi="Arial" w:cs="Arial"/>
        </w:rPr>
        <w:t>imum</w:t>
      </w:r>
      <w:r w:rsidRPr="005C0FF2">
        <w:rPr>
          <w:rFonts w:ascii="Arial" w:hAnsi="Arial" w:cs="Arial"/>
        </w:rPr>
        <w:t xml:space="preserve"> 7</w:t>
      </w:r>
      <w:r w:rsidR="0061623F">
        <w:rPr>
          <w:rFonts w:ascii="Arial" w:hAnsi="Arial" w:cs="Arial"/>
        </w:rPr>
        <w:t>-</w:t>
      </w:r>
      <w:r w:rsidRPr="005C0FF2">
        <w:rPr>
          <w:rFonts w:ascii="Arial" w:hAnsi="Arial" w:cs="Arial"/>
        </w:rPr>
        <w:t>dniowego terminu, Wydzierżawiający ma prawo do potrącenia zaległych płatności z należności wobec Dzierżawcy wynikających z łączącej Strony umowy na świadczenia zdrowotne na co Dzierżawca wyraża zgodę.</w:t>
      </w:r>
    </w:p>
    <w:p w14:paraId="362A1545" w14:textId="079D3B26" w:rsidR="002D1A11" w:rsidRPr="002D1A11" w:rsidRDefault="00000000" w:rsidP="00E26508">
      <w:pPr>
        <w:numPr>
          <w:ilvl w:val="0"/>
          <w:numId w:val="11"/>
        </w:numPr>
        <w:spacing w:line="276" w:lineRule="auto"/>
        <w:ind w:left="426" w:right="125" w:hanging="288"/>
      </w:pPr>
      <w:r w:rsidRPr="005C0FF2">
        <w:rPr>
          <w:rFonts w:ascii="Arial" w:hAnsi="Arial" w:cs="Arial"/>
        </w:rPr>
        <w:t xml:space="preserve">Strony zgodnie ustalają, że określona </w:t>
      </w:r>
      <w:r w:rsidR="0061623F">
        <w:rPr>
          <w:rFonts w:ascii="Arial" w:hAnsi="Arial" w:cs="Arial"/>
        </w:rPr>
        <w:t xml:space="preserve">powyżej </w:t>
      </w:r>
      <w:r w:rsidRPr="005C0FF2">
        <w:rPr>
          <w:rFonts w:ascii="Arial" w:hAnsi="Arial" w:cs="Arial"/>
        </w:rPr>
        <w:t xml:space="preserve">stawka czynszu dzierżawnego będzie waloryzowana </w:t>
      </w:r>
      <w:r w:rsidR="0061623F">
        <w:rPr>
          <w:rFonts w:ascii="Arial" w:hAnsi="Arial" w:cs="Arial"/>
        </w:rPr>
        <w:t xml:space="preserve">przez Wydzierżawiającego </w:t>
      </w:r>
      <w:r w:rsidRPr="005C0FF2">
        <w:rPr>
          <w:rFonts w:ascii="Arial" w:hAnsi="Arial" w:cs="Arial"/>
        </w:rPr>
        <w:t xml:space="preserve">nie częściej niż raz w roku wskaźnikiem wzrostu cen towarów i usług opublikowanym przez Prezesa GUS za rok poprzedni. Strony ustalają, że pierwsza waloryzacja może nastąpić w </w:t>
      </w:r>
      <w:r w:rsidR="0061623F">
        <w:rPr>
          <w:rFonts w:ascii="Arial" w:hAnsi="Arial" w:cs="Arial"/>
        </w:rPr>
        <w:t>2026 r.</w:t>
      </w:r>
    </w:p>
    <w:p w14:paraId="4288C045" w14:textId="77777777" w:rsidR="00B722EB" w:rsidRDefault="00B722EB" w:rsidP="00695705">
      <w:pPr>
        <w:spacing w:line="276" w:lineRule="auto"/>
        <w:ind w:left="0" w:right="125" w:firstLine="0"/>
        <w:rPr>
          <w:rFonts w:ascii="Arial" w:hAnsi="Arial" w:cs="Arial"/>
          <w:b/>
          <w:bCs/>
        </w:rPr>
      </w:pPr>
    </w:p>
    <w:p w14:paraId="0372D679" w14:textId="4E30D5D9" w:rsidR="00CA092A" w:rsidRPr="002D1A11" w:rsidRDefault="002D1A11" w:rsidP="002D1A11">
      <w:pPr>
        <w:spacing w:line="276" w:lineRule="auto"/>
        <w:ind w:left="0" w:right="125" w:firstLine="0"/>
        <w:jc w:val="center"/>
        <w:rPr>
          <w:b/>
          <w:bCs/>
        </w:rPr>
      </w:pPr>
      <w:r w:rsidRPr="002D1A11">
        <w:rPr>
          <w:rFonts w:ascii="Arial" w:hAnsi="Arial" w:cs="Arial"/>
          <w:b/>
          <w:bCs/>
        </w:rPr>
        <w:t xml:space="preserve">§ 7. </w:t>
      </w:r>
    </w:p>
    <w:p w14:paraId="679AA1D1" w14:textId="77777777" w:rsidR="00CA092A" w:rsidRDefault="00000000" w:rsidP="00B722EB">
      <w:pPr>
        <w:spacing w:after="0" w:line="259" w:lineRule="auto"/>
        <w:ind w:left="197" w:right="38" w:hanging="10"/>
        <w:jc w:val="center"/>
      </w:pPr>
      <w:r w:rsidRPr="002D1A11">
        <w:rPr>
          <w:rFonts w:ascii="Arial" w:hAnsi="Arial" w:cs="Arial"/>
          <w:b/>
          <w:bCs/>
          <w:sz w:val="24"/>
        </w:rPr>
        <w:t>Okres obowiązywania umowy</w:t>
      </w:r>
    </w:p>
    <w:p w14:paraId="323EC22B" w14:textId="3E420EF3" w:rsidR="00CA092A" w:rsidRPr="00B722EB" w:rsidRDefault="00000000" w:rsidP="00B722EB">
      <w:pPr>
        <w:numPr>
          <w:ilvl w:val="0"/>
          <w:numId w:val="13"/>
        </w:numPr>
        <w:spacing w:before="240" w:after="0" w:line="276" w:lineRule="auto"/>
        <w:ind w:right="38" w:hanging="288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>Niniejsza umowa została zawarta na czas</w:t>
      </w:r>
      <w:r w:rsidRPr="00FB1638">
        <w:rPr>
          <w:rFonts w:ascii="Arial" w:hAnsi="Arial" w:cs="Arial"/>
          <w:color w:val="000000" w:themeColor="text1"/>
          <w:szCs w:val="22"/>
        </w:rPr>
        <w:t xml:space="preserve"> określony </w:t>
      </w:r>
      <w:r w:rsidR="00260409" w:rsidRPr="00FB1638">
        <w:rPr>
          <w:rFonts w:ascii="Arial" w:hAnsi="Arial" w:cs="Arial"/>
          <w:color w:val="000000" w:themeColor="text1"/>
          <w:szCs w:val="22"/>
        </w:rPr>
        <w:t>4</w:t>
      </w:r>
      <w:r w:rsidRPr="00FB1638">
        <w:rPr>
          <w:rFonts w:ascii="Arial" w:hAnsi="Arial" w:cs="Arial"/>
          <w:color w:val="000000" w:themeColor="text1"/>
          <w:szCs w:val="22"/>
        </w:rPr>
        <w:t xml:space="preserve"> lat,</w:t>
      </w:r>
      <w:r w:rsidRPr="00B722EB">
        <w:rPr>
          <w:rFonts w:ascii="Arial" w:hAnsi="Arial" w:cs="Arial"/>
          <w:szCs w:val="22"/>
        </w:rPr>
        <w:t xml:space="preserve"> </w:t>
      </w:r>
      <w:r w:rsidR="00B722EB">
        <w:rPr>
          <w:rFonts w:ascii="Arial" w:hAnsi="Arial" w:cs="Arial"/>
          <w:szCs w:val="22"/>
        </w:rPr>
        <w:t>począwszy od dni</w:t>
      </w:r>
      <w:r w:rsidR="009D4711">
        <w:rPr>
          <w:rFonts w:ascii="Arial" w:hAnsi="Arial" w:cs="Arial"/>
          <w:szCs w:val="22"/>
        </w:rPr>
        <w:t xml:space="preserve">a </w:t>
      </w:r>
      <w:r w:rsidR="00FB1638">
        <w:rPr>
          <w:rFonts w:ascii="Arial" w:hAnsi="Arial" w:cs="Arial"/>
          <w:szCs w:val="22"/>
        </w:rPr>
        <w:t>1 listopada 2025 r.</w:t>
      </w:r>
    </w:p>
    <w:p w14:paraId="2CABAD09" w14:textId="4BEA65A9" w:rsidR="00CA092A" w:rsidRPr="009D4711" w:rsidRDefault="00000000" w:rsidP="009D4711">
      <w:pPr>
        <w:numPr>
          <w:ilvl w:val="0"/>
          <w:numId w:val="13"/>
        </w:numPr>
        <w:spacing w:line="276" w:lineRule="auto"/>
        <w:ind w:right="38" w:hanging="288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>Wydzierżawiający zastrzega sobie prawo zmiany okresu, na jaki zawarta została niniejsza umowa</w:t>
      </w:r>
      <w:r w:rsidR="009D4711">
        <w:rPr>
          <w:rFonts w:ascii="Arial" w:hAnsi="Arial" w:cs="Arial"/>
          <w:szCs w:val="22"/>
        </w:rPr>
        <w:t xml:space="preserve">, co jest </w:t>
      </w:r>
      <w:r w:rsidRPr="00B722EB">
        <w:rPr>
          <w:rFonts w:ascii="Arial" w:hAnsi="Arial" w:cs="Arial"/>
          <w:szCs w:val="22"/>
        </w:rPr>
        <w:t>uzależnione od realizacji łączącej Strony umowy na udzielanie świadczeń zdrowotnych</w:t>
      </w:r>
      <w:r w:rsidR="009D4711">
        <w:rPr>
          <w:rFonts w:ascii="Arial" w:hAnsi="Arial" w:cs="Arial"/>
          <w:szCs w:val="22"/>
        </w:rPr>
        <w:t xml:space="preserve">. </w:t>
      </w:r>
      <w:r w:rsidRPr="009D4711">
        <w:rPr>
          <w:rFonts w:ascii="Arial" w:hAnsi="Arial" w:cs="Arial"/>
          <w:szCs w:val="22"/>
        </w:rPr>
        <w:t xml:space="preserve">Niniejsza mowa ulega natychmiastowemu rozwiązaniu </w:t>
      </w:r>
      <w:r w:rsidR="009D4711" w:rsidRPr="009D4711">
        <w:rPr>
          <w:rFonts w:ascii="Arial" w:hAnsi="Arial" w:cs="Arial"/>
          <w:szCs w:val="22"/>
        </w:rPr>
        <w:t xml:space="preserve">bez zachowania prawa do wypowiedzenia </w:t>
      </w:r>
      <w:r w:rsidRPr="009D4711">
        <w:rPr>
          <w:rFonts w:ascii="Arial" w:hAnsi="Arial" w:cs="Arial"/>
          <w:szCs w:val="22"/>
        </w:rPr>
        <w:t>w przypadku rozwiązania łączącej Strony umowy na udziel</w:t>
      </w:r>
      <w:r w:rsidR="009D4711">
        <w:rPr>
          <w:rFonts w:ascii="Arial" w:hAnsi="Arial" w:cs="Arial"/>
          <w:szCs w:val="22"/>
        </w:rPr>
        <w:t>a</w:t>
      </w:r>
      <w:r w:rsidRPr="009D4711">
        <w:rPr>
          <w:rFonts w:ascii="Arial" w:hAnsi="Arial" w:cs="Arial"/>
          <w:szCs w:val="22"/>
        </w:rPr>
        <w:t>nie świadczeń zdrowotnych.</w:t>
      </w:r>
    </w:p>
    <w:p w14:paraId="5119FBB3" w14:textId="77777777" w:rsidR="00CA092A" w:rsidRPr="00B722EB" w:rsidRDefault="00000000" w:rsidP="00B722EB">
      <w:pPr>
        <w:numPr>
          <w:ilvl w:val="0"/>
          <w:numId w:val="13"/>
        </w:numPr>
        <w:spacing w:line="276" w:lineRule="auto"/>
        <w:ind w:right="38" w:hanging="288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>Rozwiązanie niniejszej umowy możliwe jest w każdym czasie za zgodnym porozumieniem Stron.</w:t>
      </w:r>
    </w:p>
    <w:p w14:paraId="6CD9DC2A" w14:textId="0D803056" w:rsidR="00CA092A" w:rsidRPr="00B722EB" w:rsidRDefault="00000000" w:rsidP="00B722EB">
      <w:pPr>
        <w:numPr>
          <w:ilvl w:val="0"/>
          <w:numId w:val="13"/>
        </w:numPr>
        <w:spacing w:after="26" w:line="276" w:lineRule="auto"/>
        <w:ind w:right="38" w:hanging="288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 xml:space="preserve">Wydzierżawiający może rozwiązać niniejszą umowę </w:t>
      </w:r>
      <w:r w:rsidR="009D4711">
        <w:rPr>
          <w:rFonts w:ascii="Arial" w:hAnsi="Arial" w:cs="Arial"/>
          <w:szCs w:val="22"/>
        </w:rPr>
        <w:t xml:space="preserve">ze skutkiem </w:t>
      </w:r>
      <w:r w:rsidRPr="00B722EB">
        <w:rPr>
          <w:rFonts w:ascii="Arial" w:hAnsi="Arial" w:cs="Arial"/>
          <w:szCs w:val="22"/>
        </w:rPr>
        <w:t xml:space="preserve">natychmiastowym, </w:t>
      </w:r>
      <w:r w:rsidR="009D4711">
        <w:rPr>
          <w:rFonts w:ascii="Arial" w:hAnsi="Arial" w:cs="Arial"/>
          <w:szCs w:val="22"/>
        </w:rPr>
        <w:t xml:space="preserve">tj. </w:t>
      </w:r>
      <w:r w:rsidRPr="00B722EB">
        <w:rPr>
          <w:rFonts w:ascii="Arial" w:hAnsi="Arial" w:cs="Arial"/>
          <w:szCs w:val="22"/>
        </w:rPr>
        <w:t xml:space="preserve">bez </w:t>
      </w:r>
      <w:r w:rsidR="009D4711">
        <w:rPr>
          <w:rFonts w:ascii="Arial" w:hAnsi="Arial" w:cs="Arial"/>
          <w:szCs w:val="22"/>
        </w:rPr>
        <w:t xml:space="preserve">zachowania </w:t>
      </w:r>
      <w:r w:rsidRPr="00B722EB">
        <w:rPr>
          <w:rFonts w:ascii="Arial" w:hAnsi="Arial" w:cs="Arial"/>
          <w:szCs w:val="22"/>
        </w:rPr>
        <w:t>okresu wypowiedzenia</w:t>
      </w:r>
      <w:r w:rsidR="009D4711">
        <w:rPr>
          <w:rFonts w:ascii="Arial" w:hAnsi="Arial" w:cs="Arial"/>
          <w:szCs w:val="22"/>
        </w:rPr>
        <w:t>,</w:t>
      </w:r>
      <w:r w:rsidRPr="00B722EB">
        <w:rPr>
          <w:rFonts w:ascii="Arial" w:hAnsi="Arial" w:cs="Arial"/>
          <w:szCs w:val="22"/>
        </w:rPr>
        <w:t xml:space="preserve"> w przypadku gdy:</w:t>
      </w:r>
    </w:p>
    <w:p w14:paraId="7CE024CD" w14:textId="4CC62139" w:rsidR="00CA092A" w:rsidRPr="00B722EB" w:rsidRDefault="00000000" w:rsidP="00B722EB">
      <w:pPr>
        <w:numPr>
          <w:ilvl w:val="1"/>
          <w:numId w:val="13"/>
        </w:numPr>
        <w:spacing w:after="92" w:line="276" w:lineRule="auto"/>
        <w:ind w:right="192" w:hanging="283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>Dzierżawca, pomimo pisemnego (w tym także pocztą elektroniczną) upomnienia, nadal używa przedmiot dzierżawy w sposób sprzeczny z umową lub niezgodnie z jego przeznaczeniem</w:t>
      </w:r>
      <w:r w:rsidR="008077A0">
        <w:rPr>
          <w:rFonts w:ascii="Arial" w:hAnsi="Arial" w:cs="Arial"/>
          <w:szCs w:val="22"/>
        </w:rPr>
        <w:t>;</w:t>
      </w:r>
      <w:r w:rsidRPr="00B722EB">
        <w:rPr>
          <w:rFonts w:ascii="Arial" w:hAnsi="Arial" w:cs="Arial"/>
          <w:szCs w:val="22"/>
        </w:rPr>
        <w:t xml:space="preserve"> </w:t>
      </w:r>
    </w:p>
    <w:p w14:paraId="3DF0BBE4" w14:textId="0B791362" w:rsidR="00CA092A" w:rsidRPr="00B722EB" w:rsidRDefault="00000000" w:rsidP="00B722EB">
      <w:pPr>
        <w:numPr>
          <w:ilvl w:val="1"/>
          <w:numId w:val="13"/>
        </w:numPr>
        <w:spacing w:after="55" w:line="276" w:lineRule="auto"/>
        <w:ind w:right="192" w:hanging="283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lastRenderedPageBreak/>
        <w:t>Dzierżawca jest w zwłoce z zapłatą czynszu dzierżawnego za co najmniej dwa pełne okresy płatności i nie reguluje należności, pomimo pisemnego (w tym także pocztą elektroniczną) wezwania go przez Wydzierżawiającego do zapłaty oraz wyznaczenia dodatkowego min</w:t>
      </w:r>
      <w:r w:rsidR="008077A0">
        <w:rPr>
          <w:rFonts w:ascii="Arial" w:hAnsi="Arial" w:cs="Arial"/>
          <w:szCs w:val="22"/>
        </w:rPr>
        <w:t>imum</w:t>
      </w:r>
      <w:r w:rsidRPr="00B722EB">
        <w:rPr>
          <w:rFonts w:ascii="Arial" w:hAnsi="Arial" w:cs="Arial"/>
          <w:szCs w:val="22"/>
        </w:rPr>
        <w:t xml:space="preserve"> 7-dniowego terminu;</w:t>
      </w:r>
    </w:p>
    <w:p w14:paraId="7D9BB969" w14:textId="3ECBF1AD" w:rsidR="00FB1638" w:rsidRPr="00332003" w:rsidRDefault="00000000" w:rsidP="00332003">
      <w:pPr>
        <w:numPr>
          <w:ilvl w:val="1"/>
          <w:numId w:val="13"/>
        </w:numPr>
        <w:spacing w:after="0" w:line="276" w:lineRule="auto"/>
        <w:ind w:right="192" w:hanging="283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>nastąpi konieczność udostępnienia przedmiotu dzierżawy</w:t>
      </w:r>
      <w:r w:rsidR="008077A0">
        <w:rPr>
          <w:rFonts w:ascii="Arial" w:hAnsi="Arial" w:cs="Arial"/>
          <w:szCs w:val="22"/>
        </w:rPr>
        <w:t xml:space="preserve"> Wydzierżawiającemu w celu wykonania prac naprawczych, modernizacyjnych lub wykonania obowiązku prawnego przez Wydzierżawiającego a Dzierżawca, mimo wezwania, nie udostępnia przedmiotu Dzierżawcy.</w:t>
      </w:r>
    </w:p>
    <w:p w14:paraId="5648203A" w14:textId="39CAFF32" w:rsidR="00CA092A" w:rsidRPr="004145E5" w:rsidRDefault="004145E5" w:rsidP="000207A1">
      <w:pPr>
        <w:spacing w:after="0" w:line="276" w:lineRule="auto"/>
        <w:ind w:left="0"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b/>
          <w:bCs/>
          <w:szCs w:val="22"/>
        </w:rPr>
        <w:t>§ 8.</w:t>
      </w:r>
    </w:p>
    <w:p w14:paraId="28093E3E" w14:textId="77777777" w:rsidR="00CA092A" w:rsidRPr="004145E5" w:rsidRDefault="00000000" w:rsidP="004145E5">
      <w:pPr>
        <w:spacing w:after="0" w:line="276" w:lineRule="auto"/>
        <w:ind w:left="0" w:right="269" w:hanging="10"/>
        <w:jc w:val="center"/>
        <w:rPr>
          <w:rFonts w:ascii="Arial" w:hAnsi="Arial" w:cs="Arial"/>
          <w:b/>
          <w:bCs/>
          <w:szCs w:val="22"/>
        </w:rPr>
      </w:pPr>
      <w:r w:rsidRPr="004145E5">
        <w:rPr>
          <w:rFonts w:ascii="Arial" w:hAnsi="Arial" w:cs="Arial"/>
          <w:b/>
          <w:bCs/>
          <w:szCs w:val="22"/>
        </w:rPr>
        <w:t>Kary umowne</w:t>
      </w:r>
    </w:p>
    <w:p w14:paraId="05A59CF4" w14:textId="0DA40B5A" w:rsidR="00CA092A" w:rsidRPr="004145E5" w:rsidRDefault="00000000" w:rsidP="004145E5">
      <w:pPr>
        <w:numPr>
          <w:ilvl w:val="0"/>
          <w:numId w:val="15"/>
        </w:numPr>
        <w:spacing w:before="240" w:line="276" w:lineRule="auto"/>
        <w:ind w:right="38"/>
        <w:rPr>
          <w:rFonts w:ascii="Arial" w:hAnsi="Arial" w:cs="Arial"/>
        </w:rPr>
      </w:pPr>
      <w:r w:rsidRPr="004145E5">
        <w:rPr>
          <w:rFonts w:ascii="Arial" w:hAnsi="Arial" w:cs="Arial"/>
        </w:rPr>
        <w:t>Strony przewidują, że z tytułu niewykonania lub nienależytego wykonania niniejszej umowy Dzierżawca zapłaci Wydzierżawiającemu kary umowne w następujących przypadkach i wysokościach:</w:t>
      </w:r>
    </w:p>
    <w:p w14:paraId="3D82FA9B" w14:textId="5C9C8FBE" w:rsidR="00CA092A" w:rsidRPr="004145E5" w:rsidRDefault="00000000" w:rsidP="004145E5">
      <w:pPr>
        <w:numPr>
          <w:ilvl w:val="1"/>
          <w:numId w:val="15"/>
        </w:numPr>
        <w:spacing w:line="276" w:lineRule="auto"/>
        <w:ind w:right="38" w:hanging="278"/>
        <w:rPr>
          <w:rFonts w:ascii="Arial" w:hAnsi="Arial" w:cs="Arial"/>
        </w:rPr>
      </w:pPr>
      <w:r w:rsidRPr="004145E5">
        <w:rPr>
          <w:rFonts w:ascii="Arial" w:hAnsi="Arial" w:cs="Arial"/>
        </w:rPr>
        <w:t>w przypadku uchylania się od protokolarnego przejęcia przedmiotu dzierżawy w wyznaczonym terminie</w:t>
      </w:r>
      <w:r w:rsidR="004145E5">
        <w:rPr>
          <w:rFonts w:ascii="Arial" w:hAnsi="Arial" w:cs="Arial"/>
        </w:rPr>
        <w:t xml:space="preserve"> - </w:t>
      </w:r>
      <w:r w:rsidRPr="004145E5">
        <w:rPr>
          <w:rFonts w:ascii="Arial" w:hAnsi="Arial" w:cs="Arial"/>
        </w:rPr>
        <w:t>w wysokości 1.000,00 zł (słownie: jeden tysiąc złotych) za każdy dzień opóźnienia;</w:t>
      </w:r>
    </w:p>
    <w:p w14:paraId="57CD231F" w14:textId="1164C3FD" w:rsidR="00CA092A" w:rsidRPr="008807F3" w:rsidRDefault="00000000" w:rsidP="008807F3">
      <w:pPr>
        <w:numPr>
          <w:ilvl w:val="1"/>
          <w:numId w:val="15"/>
        </w:numPr>
        <w:spacing w:after="32" w:line="276" w:lineRule="auto"/>
        <w:ind w:right="38" w:hanging="278"/>
        <w:rPr>
          <w:rFonts w:ascii="Arial" w:hAnsi="Arial" w:cs="Arial"/>
        </w:rPr>
      </w:pPr>
      <w:r w:rsidRPr="004145E5">
        <w:rPr>
          <w:rFonts w:ascii="Arial" w:hAnsi="Arial" w:cs="Arial"/>
        </w:rPr>
        <w:t xml:space="preserve">gdy używa przedmiot dzierżawy w sposób sprzeczny z umową lub niezgodnie z jego przeznaczeniem, </w:t>
      </w:r>
      <w:r w:rsidR="008807F3">
        <w:rPr>
          <w:rFonts w:ascii="Arial" w:hAnsi="Arial" w:cs="Arial"/>
        </w:rPr>
        <w:t xml:space="preserve">a </w:t>
      </w:r>
      <w:r w:rsidRPr="008807F3">
        <w:rPr>
          <w:rFonts w:ascii="Arial" w:hAnsi="Arial" w:cs="Arial"/>
        </w:rPr>
        <w:t xml:space="preserve">w szczególności </w:t>
      </w:r>
      <w:r w:rsidR="008807F3">
        <w:rPr>
          <w:rFonts w:ascii="Arial" w:hAnsi="Arial" w:cs="Arial"/>
        </w:rPr>
        <w:t xml:space="preserve">naruszy przepisy § 3 - </w:t>
      </w:r>
      <w:r w:rsidRPr="008807F3">
        <w:rPr>
          <w:rFonts w:ascii="Arial" w:hAnsi="Arial" w:cs="Arial"/>
        </w:rPr>
        <w:t xml:space="preserve">w wysokości </w:t>
      </w:r>
      <w:r w:rsidR="008807F3">
        <w:rPr>
          <w:rFonts w:ascii="Arial" w:hAnsi="Arial" w:cs="Arial"/>
        </w:rPr>
        <w:t>5</w:t>
      </w:r>
      <w:r w:rsidRPr="008807F3">
        <w:rPr>
          <w:rFonts w:ascii="Arial" w:hAnsi="Arial" w:cs="Arial"/>
        </w:rPr>
        <w:t xml:space="preserve">.000,00 zł (słownie: </w:t>
      </w:r>
      <w:r w:rsidR="008807F3">
        <w:rPr>
          <w:rFonts w:ascii="Arial" w:hAnsi="Arial" w:cs="Arial"/>
        </w:rPr>
        <w:t xml:space="preserve">pięć </w:t>
      </w:r>
      <w:r w:rsidRPr="008807F3">
        <w:rPr>
          <w:rFonts w:ascii="Arial" w:hAnsi="Arial" w:cs="Arial"/>
        </w:rPr>
        <w:t>tysi</w:t>
      </w:r>
      <w:r w:rsidR="008807F3">
        <w:rPr>
          <w:rFonts w:ascii="Arial" w:hAnsi="Arial" w:cs="Arial"/>
        </w:rPr>
        <w:t>ę</w:t>
      </w:r>
      <w:r w:rsidRPr="008807F3">
        <w:rPr>
          <w:rFonts w:ascii="Arial" w:hAnsi="Arial" w:cs="Arial"/>
        </w:rPr>
        <w:t>c</w:t>
      </w:r>
      <w:r w:rsidR="008807F3">
        <w:rPr>
          <w:rFonts w:ascii="Arial" w:hAnsi="Arial" w:cs="Arial"/>
        </w:rPr>
        <w:t>y</w:t>
      </w:r>
      <w:r w:rsidRPr="008807F3">
        <w:rPr>
          <w:rFonts w:ascii="Arial" w:hAnsi="Arial" w:cs="Arial"/>
        </w:rPr>
        <w:t xml:space="preserve"> złotych) za każdy przypadek</w:t>
      </w:r>
      <w:r w:rsidR="008807F3">
        <w:rPr>
          <w:rFonts w:ascii="Arial" w:hAnsi="Arial" w:cs="Arial"/>
        </w:rPr>
        <w:t xml:space="preserve"> stwierdzony przez Wydzierżawiającego;</w:t>
      </w:r>
    </w:p>
    <w:p w14:paraId="1C9CDA79" w14:textId="264D2275" w:rsidR="002200D4" w:rsidRPr="002200D4" w:rsidRDefault="002200D4" w:rsidP="002200D4">
      <w:pPr>
        <w:numPr>
          <w:ilvl w:val="1"/>
          <w:numId w:val="15"/>
        </w:numPr>
        <w:spacing w:after="32" w:line="276" w:lineRule="auto"/>
        <w:ind w:right="38"/>
        <w:rPr>
          <w:rFonts w:ascii="Arial" w:hAnsi="Arial" w:cs="Arial"/>
        </w:rPr>
      </w:pPr>
      <w:r>
        <w:rPr>
          <w:rFonts w:ascii="Arial" w:hAnsi="Arial" w:cs="Arial"/>
        </w:rPr>
        <w:t xml:space="preserve">gdy naruszy zapisy </w:t>
      </w:r>
      <w:r w:rsidR="001B403B">
        <w:rPr>
          <w:rFonts w:ascii="Arial" w:hAnsi="Arial" w:cs="Arial"/>
        </w:rPr>
        <w:t xml:space="preserve">umowy </w:t>
      </w:r>
      <w:r>
        <w:rPr>
          <w:rFonts w:ascii="Arial" w:hAnsi="Arial" w:cs="Arial"/>
        </w:rPr>
        <w:t xml:space="preserve">dotyczące poddzierżawiania, podnajmowania lub oddawania w nieodpłatne użytkowanie przedmiotu dzierżawy lub jego części – w wysokości 10.000,00 zł za każdy </w:t>
      </w:r>
      <w:r w:rsidRPr="008807F3">
        <w:rPr>
          <w:rFonts w:ascii="Arial" w:hAnsi="Arial" w:cs="Arial"/>
        </w:rPr>
        <w:t>przypadek</w:t>
      </w:r>
      <w:r>
        <w:rPr>
          <w:rFonts w:ascii="Arial" w:hAnsi="Arial" w:cs="Arial"/>
        </w:rPr>
        <w:t xml:space="preserve"> stwierdzony przez Wydzierżawiającego;</w:t>
      </w:r>
    </w:p>
    <w:p w14:paraId="650DF72C" w14:textId="1566AC6A" w:rsidR="001B403B" w:rsidRPr="001B403B" w:rsidRDefault="001B403B" w:rsidP="001B403B">
      <w:pPr>
        <w:numPr>
          <w:ilvl w:val="1"/>
          <w:numId w:val="15"/>
        </w:numPr>
        <w:spacing w:after="32" w:line="276" w:lineRule="auto"/>
        <w:ind w:right="38"/>
        <w:rPr>
          <w:rFonts w:ascii="Arial" w:hAnsi="Arial" w:cs="Arial"/>
        </w:rPr>
      </w:pPr>
      <w:r>
        <w:rPr>
          <w:rFonts w:ascii="Arial" w:hAnsi="Arial" w:cs="Arial"/>
        </w:rPr>
        <w:t xml:space="preserve">gdy naruszy zapisy umowy dotyczące adaptacji przedmiotu dzierżawy – w wysokości </w:t>
      </w:r>
      <w:r w:rsidRPr="008807F3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3</w:t>
      </w:r>
      <w:r w:rsidRPr="008807F3">
        <w:rPr>
          <w:rFonts w:ascii="Arial" w:hAnsi="Arial" w:cs="Arial"/>
        </w:rPr>
        <w:t xml:space="preserve">.000,00 zł (słownie: </w:t>
      </w:r>
      <w:r>
        <w:rPr>
          <w:rFonts w:ascii="Arial" w:hAnsi="Arial" w:cs="Arial"/>
        </w:rPr>
        <w:t xml:space="preserve">trzech </w:t>
      </w:r>
      <w:r w:rsidRPr="008807F3">
        <w:rPr>
          <w:rFonts w:ascii="Arial" w:hAnsi="Arial" w:cs="Arial"/>
        </w:rPr>
        <w:t>tysi</w:t>
      </w:r>
      <w:r>
        <w:rPr>
          <w:rFonts w:ascii="Arial" w:hAnsi="Arial" w:cs="Arial"/>
        </w:rPr>
        <w:t>ę</w:t>
      </w:r>
      <w:r w:rsidRPr="008807F3">
        <w:rPr>
          <w:rFonts w:ascii="Arial" w:hAnsi="Arial" w:cs="Arial"/>
        </w:rPr>
        <w:t>c</w:t>
      </w:r>
      <w:r>
        <w:rPr>
          <w:rFonts w:ascii="Arial" w:hAnsi="Arial" w:cs="Arial"/>
        </w:rPr>
        <w:t>y</w:t>
      </w:r>
      <w:r w:rsidRPr="008807F3">
        <w:rPr>
          <w:rFonts w:ascii="Arial" w:hAnsi="Arial" w:cs="Arial"/>
        </w:rPr>
        <w:t xml:space="preserve"> złotych) za każdy przypadek</w:t>
      </w:r>
      <w:r>
        <w:rPr>
          <w:rFonts w:ascii="Arial" w:hAnsi="Arial" w:cs="Arial"/>
        </w:rPr>
        <w:t xml:space="preserve"> stwierdzony przez Wydzierżawiającego;</w:t>
      </w:r>
    </w:p>
    <w:p w14:paraId="1F11BBF6" w14:textId="487FAC9E" w:rsidR="006632A0" w:rsidRDefault="006632A0" w:rsidP="004145E5">
      <w:pPr>
        <w:numPr>
          <w:ilvl w:val="1"/>
          <w:numId w:val="15"/>
        </w:numPr>
        <w:spacing w:after="43" w:line="276" w:lineRule="auto"/>
        <w:ind w:right="38" w:hanging="278"/>
        <w:rPr>
          <w:rFonts w:ascii="Arial" w:hAnsi="Arial" w:cs="Arial"/>
        </w:rPr>
      </w:pPr>
      <w:r>
        <w:rPr>
          <w:rFonts w:ascii="Arial" w:hAnsi="Arial" w:cs="Arial"/>
        </w:rPr>
        <w:t>w przypadku rozwiązania lub odstąpienia lub wypowiedzenia od niniejszej umowy lub umowy na świadczenia zdrowotne z przyczyn leżących po stronie Dzierżawcy – w wysokości 20% łącznej wartości czynszu dzierżawnego należnego Wydzierżawiającemu za okres, który pozostał do upływu terminu wskazanego w § 7 ust. 1;</w:t>
      </w:r>
    </w:p>
    <w:p w14:paraId="0A851332" w14:textId="7BEF1BFD" w:rsidR="00CA092A" w:rsidRPr="004145E5" w:rsidRDefault="00000000" w:rsidP="004145E5">
      <w:pPr>
        <w:numPr>
          <w:ilvl w:val="1"/>
          <w:numId w:val="15"/>
        </w:numPr>
        <w:spacing w:after="43" w:line="276" w:lineRule="auto"/>
        <w:ind w:right="38" w:hanging="278"/>
        <w:rPr>
          <w:rFonts w:ascii="Arial" w:hAnsi="Arial" w:cs="Arial"/>
        </w:rPr>
      </w:pPr>
      <w:r w:rsidRPr="004145E5">
        <w:rPr>
          <w:rFonts w:ascii="Arial" w:hAnsi="Arial" w:cs="Arial"/>
        </w:rPr>
        <w:t>w przypadku niedotrzymania terminu protokolarnego przekazania przedmiotu dzierżawy po zakończeniu obowiązywania niniejszej umowy</w:t>
      </w:r>
      <w:r w:rsidR="006E0C7E">
        <w:rPr>
          <w:rFonts w:ascii="Arial" w:hAnsi="Arial" w:cs="Arial"/>
        </w:rPr>
        <w:t xml:space="preserve"> -</w:t>
      </w:r>
      <w:r w:rsidRPr="004145E5">
        <w:rPr>
          <w:rFonts w:ascii="Arial" w:hAnsi="Arial" w:cs="Arial"/>
        </w:rPr>
        <w:t xml:space="preserve"> w wysokości 5% miesięcznego czynszu dzierżawnego brutto za każdy dzień opóźnienia.</w:t>
      </w:r>
    </w:p>
    <w:p w14:paraId="19541A43" w14:textId="1BF3BC5B" w:rsidR="00CA092A" w:rsidRPr="006632A0" w:rsidRDefault="00000000" w:rsidP="006632A0">
      <w:pPr>
        <w:numPr>
          <w:ilvl w:val="0"/>
          <w:numId w:val="15"/>
        </w:numPr>
        <w:spacing w:line="276" w:lineRule="auto"/>
        <w:ind w:right="38"/>
        <w:rPr>
          <w:rFonts w:ascii="Arial" w:hAnsi="Arial" w:cs="Arial"/>
        </w:rPr>
      </w:pPr>
      <w:r w:rsidRPr="004145E5">
        <w:rPr>
          <w:rFonts w:ascii="Arial" w:hAnsi="Arial" w:cs="Arial"/>
        </w:rPr>
        <w:t>Dzierżawca jest zobowiązany zapłacić Wydzierżawiającemu naliczoną karę umowną w terminie do 14 dni od dnia</w:t>
      </w:r>
      <w:r w:rsidR="006632A0">
        <w:rPr>
          <w:rFonts w:ascii="Arial" w:hAnsi="Arial" w:cs="Arial"/>
        </w:rPr>
        <w:t xml:space="preserve"> doręczenia</w:t>
      </w:r>
      <w:r w:rsidRPr="006632A0">
        <w:rPr>
          <w:rFonts w:ascii="Arial" w:hAnsi="Arial" w:cs="Arial"/>
        </w:rPr>
        <w:t xml:space="preserve"> informacji o naliczeniu kary wraz z notą obciążeniową.</w:t>
      </w:r>
    </w:p>
    <w:p w14:paraId="2DB17B0E" w14:textId="541AE2C0" w:rsidR="00CA092A" w:rsidRPr="006632A0" w:rsidRDefault="00000000" w:rsidP="006632A0">
      <w:pPr>
        <w:numPr>
          <w:ilvl w:val="0"/>
          <w:numId w:val="15"/>
        </w:numPr>
        <w:spacing w:line="276" w:lineRule="auto"/>
        <w:ind w:right="38"/>
        <w:rPr>
          <w:rFonts w:ascii="Arial" w:hAnsi="Arial" w:cs="Arial"/>
        </w:rPr>
      </w:pPr>
      <w:r w:rsidRPr="004145E5">
        <w:rPr>
          <w:rFonts w:ascii="Arial" w:hAnsi="Arial" w:cs="Arial"/>
        </w:rPr>
        <w:t>W przypadku, gdy Dzierżawca nie reguluje należności</w:t>
      </w:r>
      <w:r w:rsidR="006632A0">
        <w:rPr>
          <w:rFonts w:ascii="Arial" w:hAnsi="Arial" w:cs="Arial"/>
        </w:rPr>
        <w:t xml:space="preserve"> z tytułu kary umownej </w:t>
      </w:r>
      <w:r w:rsidRPr="004145E5">
        <w:rPr>
          <w:rFonts w:ascii="Arial" w:hAnsi="Arial" w:cs="Arial"/>
        </w:rPr>
        <w:t xml:space="preserve">Wydzierżawiający ma prawo do </w:t>
      </w:r>
      <w:r w:rsidR="006632A0">
        <w:rPr>
          <w:rFonts w:ascii="Arial" w:hAnsi="Arial" w:cs="Arial"/>
        </w:rPr>
        <w:t xml:space="preserve">jej </w:t>
      </w:r>
      <w:r w:rsidRPr="004145E5">
        <w:rPr>
          <w:rFonts w:ascii="Arial" w:hAnsi="Arial" w:cs="Arial"/>
        </w:rPr>
        <w:t>potrącenia z</w:t>
      </w:r>
      <w:r w:rsidR="006632A0">
        <w:rPr>
          <w:rFonts w:ascii="Arial" w:hAnsi="Arial" w:cs="Arial"/>
        </w:rPr>
        <w:t xml:space="preserve"> </w:t>
      </w:r>
      <w:r w:rsidRPr="006632A0">
        <w:rPr>
          <w:rFonts w:ascii="Arial" w:hAnsi="Arial" w:cs="Arial"/>
        </w:rPr>
        <w:t>należności</w:t>
      </w:r>
      <w:r w:rsidR="006632A0" w:rsidRPr="006632A0">
        <w:rPr>
          <w:rFonts w:ascii="Arial" w:hAnsi="Arial" w:cs="Arial"/>
        </w:rPr>
        <w:t>ami</w:t>
      </w:r>
      <w:r w:rsidR="006632A0">
        <w:rPr>
          <w:rFonts w:ascii="Arial" w:hAnsi="Arial" w:cs="Arial"/>
        </w:rPr>
        <w:t xml:space="preserve"> </w:t>
      </w:r>
      <w:r w:rsidRPr="006632A0">
        <w:rPr>
          <w:rFonts w:ascii="Arial" w:hAnsi="Arial" w:cs="Arial"/>
        </w:rPr>
        <w:t>wynikający</w:t>
      </w:r>
      <w:r w:rsidR="006632A0">
        <w:rPr>
          <w:rFonts w:ascii="Arial" w:hAnsi="Arial" w:cs="Arial"/>
        </w:rPr>
        <w:t>mi</w:t>
      </w:r>
      <w:r w:rsidRPr="006632A0">
        <w:rPr>
          <w:rFonts w:ascii="Arial" w:hAnsi="Arial" w:cs="Arial"/>
        </w:rPr>
        <w:t xml:space="preserve"> z łączącej Strony umowy na świadczenia zdrowotne.</w:t>
      </w:r>
    </w:p>
    <w:p w14:paraId="0CCA98CA" w14:textId="77777777" w:rsidR="00CA092A" w:rsidRPr="004145E5" w:rsidRDefault="00000000" w:rsidP="004145E5">
      <w:pPr>
        <w:numPr>
          <w:ilvl w:val="0"/>
          <w:numId w:val="15"/>
        </w:numPr>
        <w:spacing w:after="30" w:line="276" w:lineRule="auto"/>
        <w:ind w:right="38"/>
        <w:rPr>
          <w:rFonts w:ascii="Arial" w:hAnsi="Arial" w:cs="Arial"/>
        </w:rPr>
      </w:pPr>
      <w:r w:rsidRPr="004145E5">
        <w:rPr>
          <w:rFonts w:ascii="Arial" w:hAnsi="Arial" w:cs="Arial"/>
        </w:rPr>
        <w:t>Wydzierżawiający może dochodzić od Dzierżawcy odszkodowania uzupełniającego, przewyższającego wysokość zastrzeżonych kar umownych z tytułu niewykonania lub nienależytego wykonania niniejszej umowy.</w:t>
      </w:r>
    </w:p>
    <w:p w14:paraId="5DBE324B" w14:textId="464A551C" w:rsidR="00CA092A" w:rsidRPr="00DA3D52" w:rsidRDefault="00DA3D52" w:rsidP="00D50143">
      <w:pPr>
        <w:spacing w:before="240" w:after="0" w:line="259" w:lineRule="auto"/>
        <w:ind w:left="86"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b/>
          <w:bCs/>
          <w:szCs w:val="22"/>
        </w:rPr>
        <w:t>§ 9.</w:t>
      </w:r>
    </w:p>
    <w:p w14:paraId="649C547D" w14:textId="77777777" w:rsidR="00CA092A" w:rsidRPr="00260409" w:rsidRDefault="00000000" w:rsidP="00D50143">
      <w:pPr>
        <w:spacing w:after="119" w:line="259" w:lineRule="auto"/>
        <w:ind w:left="197" w:right="96" w:hanging="10"/>
        <w:jc w:val="center"/>
        <w:rPr>
          <w:rFonts w:ascii="Arial" w:hAnsi="Arial" w:cs="Arial"/>
          <w:b/>
          <w:bCs/>
          <w:color w:val="000000" w:themeColor="text1"/>
          <w:szCs w:val="22"/>
        </w:rPr>
      </w:pPr>
      <w:r w:rsidRPr="00DA3D52">
        <w:rPr>
          <w:rFonts w:ascii="Arial" w:hAnsi="Arial" w:cs="Arial"/>
          <w:b/>
          <w:bCs/>
          <w:szCs w:val="22"/>
        </w:rPr>
        <w:t>Kl</w:t>
      </w:r>
      <w:r w:rsidRPr="00260409">
        <w:rPr>
          <w:rFonts w:ascii="Arial" w:hAnsi="Arial" w:cs="Arial"/>
          <w:b/>
          <w:bCs/>
          <w:color w:val="000000" w:themeColor="text1"/>
          <w:szCs w:val="22"/>
        </w:rPr>
        <w:t>auzula informacyjna</w:t>
      </w:r>
    </w:p>
    <w:p w14:paraId="62C85A12" w14:textId="77777777" w:rsidR="00EA46D1" w:rsidRPr="00260409" w:rsidRDefault="00EA46D1" w:rsidP="00EA46D1">
      <w:pPr>
        <w:numPr>
          <w:ilvl w:val="1"/>
          <w:numId w:val="34"/>
        </w:numPr>
        <w:spacing w:before="226" w:line="276" w:lineRule="auto"/>
        <w:ind w:left="426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eastAsia="Times New Roman" w:hAnsi="Arial" w:cs="Arial"/>
          <w:color w:val="000000" w:themeColor="text1"/>
          <w:szCs w:val="22"/>
        </w:rPr>
        <w:lastRenderedPageBreak/>
        <w:t xml:space="preserve">Strony zobowiązują się do przetwarzania danych osobowych osób reprezentujących stronę, pracowników wyznaczonych do kontaktu między stronami tylko w celu </w:t>
      </w:r>
      <w:r w:rsidRPr="00260409">
        <w:rPr>
          <w:rFonts w:ascii="Arial" w:eastAsia="Times New Roman" w:hAnsi="Arial" w:cs="Arial"/>
          <w:color w:val="000000" w:themeColor="text1"/>
          <w:szCs w:val="22"/>
        </w:rPr>
        <w:br/>
        <w:t>i w czasookresie niezbędnym, do realizacji niniejszej umowy.</w:t>
      </w:r>
    </w:p>
    <w:p w14:paraId="4CEFB52F" w14:textId="5A24FA56" w:rsidR="00EA46D1" w:rsidRPr="00260409" w:rsidRDefault="00EA46D1" w:rsidP="00EA46D1">
      <w:pPr>
        <w:numPr>
          <w:ilvl w:val="1"/>
          <w:numId w:val="34"/>
        </w:numPr>
        <w:spacing w:after="0" w:line="276" w:lineRule="auto"/>
        <w:ind w:left="426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eastAsia="Times New Roman" w:hAnsi="Arial" w:cs="Arial"/>
          <w:color w:val="000000" w:themeColor="text1"/>
          <w:szCs w:val="22"/>
        </w:rPr>
        <w:t>Strony będą przetwarzać dane osób reprezentujących stronę, kontaktowe osób zaangażowanych w realizację niniejszej umowy i zobowiązują się do wykonania obowiązku informacyjnego (art.14. RODO) wobec tych osób w imieniu drugiej Strony.</w:t>
      </w:r>
    </w:p>
    <w:p w14:paraId="0D6D7329" w14:textId="6A6C9E57" w:rsidR="008D18DA" w:rsidRPr="00605200" w:rsidRDefault="008D18DA" w:rsidP="00EA46D1">
      <w:pPr>
        <w:numPr>
          <w:ilvl w:val="1"/>
          <w:numId w:val="34"/>
        </w:numPr>
        <w:spacing w:line="276" w:lineRule="auto"/>
        <w:ind w:left="426" w:right="-21" w:hanging="426"/>
        <w:rPr>
          <w:rFonts w:ascii="Arial" w:hAnsi="Arial" w:cs="Arial"/>
        </w:rPr>
      </w:pPr>
      <w:r w:rsidRPr="00260409">
        <w:rPr>
          <w:rFonts w:ascii="Arial" w:hAnsi="Arial" w:cs="Arial"/>
          <w:color w:val="000000" w:themeColor="text1"/>
        </w:rPr>
        <w:t xml:space="preserve">Zgodnie z art. 13 ust. 1 </w:t>
      </w:r>
      <w:r w:rsidR="00EA46D1" w:rsidRPr="00260409">
        <w:rPr>
          <w:rFonts w:ascii="Arial" w:hAnsi="Arial" w:cs="Arial"/>
          <w:color w:val="000000" w:themeColor="text1"/>
        </w:rPr>
        <w:t>–</w:t>
      </w:r>
      <w:r w:rsidRPr="00260409">
        <w:rPr>
          <w:rFonts w:ascii="Arial" w:hAnsi="Arial" w:cs="Arial"/>
          <w:color w:val="000000" w:themeColor="text1"/>
        </w:rPr>
        <w:t xml:space="preserve"> 3</w:t>
      </w:r>
      <w:r w:rsidR="00EA46D1" w:rsidRPr="00260409">
        <w:rPr>
          <w:rFonts w:ascii="Arial" w:hAnsi="Arial" w:cs="Arial"/>
          <w:color w:val="000000" w:themeColor="text1"/>
        </w:rPr>
        <w:t xml:space="preserve"> i art. 14 ust. 1 - 2</w:t>
      </w:r>
      <w:r w:rsidRPr="00260409">
        <w:rPr>
          <w:rFonts w:ascii="Arial" w:hAnsi="Arial" w:cs="Arial"/>
          <w:color w:val="000000" w:themeColor="text1"/>
        </w:rPr>
        <w:t xml:space="preserve"> Rozporządzenia Parlamentu Europejskiego i Rady (UE) 2016/679 z dnia 27 kwie</w:t>
      </w:r>
      <w:r w:rsidRPr="00605200">
        <w:rPr>
          <w:rFonts w:ascii="Arial" w:hAnsi="Arial" w:cs="Arial"/>
        </w:rPr>
        <w:t>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3AE7AF55" w14:textId="24626DAA" w:rsidR="008D18DA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05200">
        <w:rPr>
          <w:rFonts w:ascii="Arial" w:hAnsi="Arial" w:cs="Arial"/>
        </w:rPr>
        <w:t xml:space="preserve">dministratorem danych osobowych </w:t>
      </w:r>
      <w:r>
        <w:rPr>
          <w:rFonts w:ascii="Arial" w:hAnsi="Arial" w:cs="Arial"/>
        </w:rPr>
        <w:t xml:space="preserve">Dzierżawcy </w:t>
      </w:r>
      <w:r w:rsidRPr="00605200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 xml:space="preserve">Wydzierżawiający, tj. Polkowickie Centrum Usług Zdrowotnych – Zakład Opieki Zdrowotnej S.A. </w:t>
      </w:r>
      <w:r w:rsidRPr="00605200">
        <w:rPr>
          <w:rFonts w:ascii="Arial" w:hAnsi="Arial" w:cs="Arial"/>
        </w:rPr>
        <w:t>z siedzibą przy</w:t>
      </w:r>
      <w:r>
        <w:rPr>
          <w:rFonts w:ascii="Arial" w:hAnsi="Arial" w:cs="Arial"/>
        </w:rPr>
        <w:t xml:space="preserve"> </w:t>
      </w:r>
      <w:r w:rsidRPr="007135B1">
        <w:rPr>
          <w:rFonts w:ascii="Arial" w:eastAsia="Times New Roman" w:hAnsi="Arial" w:cs="Arial"/>
        </w:rPr>
        <w:t xml:space="preserve">ul. Kardynała </w:t>
      </w:r>
      <w:proofErr w:type="spellStart"/>
      <w:r w:rsidRPr="007135B1">
        <w:rPr>
          <w:rFonts w:ascii="Arial" w:eastAsia="Times New Roman" w:hAnsi="Arial" w:cs="Arial"/>
        </w:rPr>
        <w:t>B.Kominka</w:t>
      </w:r>
      <w:proofErr w:type="spellEnd"/>
      <w:r w:rsidRPr="007135B1">
        <w:rPr>
          <w:rFonts w:ascii="Arial" w:eastAsia="Times New Roman" w:hAnsi="Arial" w:cs="Arial"/>
        </w:rPr>
        <w:t xml:space="preserve"> 7,</w:t>
      </w:r>
      <w:r w:rsidRPr="007135B1">
        <w:rPr>
          <w:rFonts w:ascii="Arial" w:eastAsia="Times New Roman" w:hAnsi="Arial" w:cs="Arial"/>
          <w:bCs/>
        </w:rPr>
        <w:t xml:space="preserve"> </w:t>
      </w:r>
      <w:r w:rsidRPr="007135B1">
        <w:rPr>
          <w:rFonts w:ascii="Arial" w:eastAsia="Times New Roman" w:hAnsi="Arial" w:cs="Arial"/>
        </w:rPr>
        <w:t>59 - 101 Polkowice</w:t>
      </w:r>
      <w:r>
        <w:rPr>
          <w:rFonts w:ascii="Arial" w:eastAsia="Times New Roman" w:hAnsi="Arial" w:cs="Arial"/>
          <w:bCs/>
        </w:rPr>
        <w:t>;</w:t>
      </w:r>
    </w:p>
    <w:p w14:paraId="653E15A3" w14:textId="77777777" w:rsidR="008D18DA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</w:rPr>
      </w:pPr>
      <w:r w:rsidRPr="00605200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PCUZ – ZOZ S.A. </w:t>
      </w:r>
      <w:r w:rsidRPr="00605200">
        <w:rPr>
          <w:rFonts w:ascii="Arial" w:hAnsi="Arial" w:cs="Arial"/>
        </w:rPr>
        <w:t>został wyznaczony Inspektor Ochrony Danych</w:t>
      </w:r>
      <w:r>
        <w:rPr>
          <w:rFonts w:ascii="Arial" w:hAnsi="Arial" w:cs="Arial"/>
        </w:rPr>
        <w:t xml:space="preserve"> – Tomasz Wadas; dane kontaktowe: </w:t>
      </w:r>
      <w:hyperlink r:id="rId9" w:history="1">
        <w:r w:rsidRPr="00771745">
          <w:rPr>
            <w:rStyle w:val="Hipercze"/>
            <w:rFonts w:ascii="Arial" w:hAnsi="Arial" w:cs="Arial"/>
          </w:rPr>
          <w:t>iod@pcuz.pl</w:t>
        </w:r>
      </w:hyperlink>
      <w:r w:rsidRPr="00605200">
        <w:rPr>
          <w:rFonts w:ascii="Arial" w:hAnsi="Arial" w:cs="Arial"/>
        </w:rPr>
        <w:t>;</w:t>
      </w:r>
    </w:p>
    <w:p w14:paraId="19D0EC2D" w14:textId="48F9FF10" w:rsidR="008D18DA" w:rsidRPr="00605200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</w:rPr>
      </w:pPr>
      <w:r w:rsidRPr="00605200">
        <w:rPr>
          <w:rFonts w:ascii="Arial" w:hAnsi="Arial" w:cs="Arial"/>
        </w:rPr>
        <w:t xml:space="preserve">dane osobowe </w:t>
      </w:r>
      <w:r>
        <w:rPr>
          <w:rFonts w:ascii="Arial" w:hAnsi="Arial" w:cs="Arial"/>
        </w:rPr>
        <w:t xml:space="preserve">Dzierżawcy </w:t>
      </w:r>
      <w:r w:rsidRPr="00605200">
        <w:rPr>
          <w:rFonts w:ascii="Arial" w:hAnsi="Arial" w:cs="Arial"/>
        </w:rPr>
        <w:t>przetwarzane będą na podstawie:</w:t>
      </w:r>
    </w:p>
    <w:p w14:paraId="56F19A3A" w14:textId="77777777" w:rsidR="00EA46D1" w:rsidRPr="00260409" w:rsidRDefault="008D18DA" w:rsidP="00EA46D1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</w:rPr>
      </w:pPr>
      <w:r w:rsidRPr="00605200">
        <w:rPr>
          <w:rFonts w:ascii="Arial" w:hAnsi="Arial" w:cs="Arial"/>
        </w:rPr>
        <w:t>art. 6 ust. 1 lit. a) RODO — osoba, której dane dotyczą wyraziła zgodę na przetwarzanie swoi</w:t>
      </w:r>
      <w:r w:rsidRPr="00260409">
        <w:rPr>
          <w:rFonts w:ascii="Arial" w:hAnsi="Arial" w:cs="Arial"/>
          <w:color w:val="000000" w:themeColor="text1"/>
        </w:rPr>
        <w:t>ch danych osobowych,</w:t>
      </w:r>
    </w:p>
    <w:p w14:paraId="51846F26" w14:textId="1D9695C9" w:rsidR="00EA46D1" w:rsidRPr="00260409" w:rsidRDefault="00EA46D1" w:rsidP="00EA46D1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  <w:szCs w:val="22"/>
        </w:rPr>
      </w:pPr>
      <w:r w:rsidRPr="00260409">
        <w:rPr>
          <w:rFonts w:ascii="Arial" w:hAnsi="Arial" w:cs="Arial"/>
          <w:iCs/>
          <w:color w:val="000000" w:themeColor="text1"/>
          <w:szCs w:val="22"/>
        </w:rPr>
        <w:t>art. 6 ust. 1 lit. b RODO - przetwarzanie jest niezbędne do wykonania umowy, której stroną jest osoba, której dane dotyczą, lub do podjęcia działań na żądanie osoby, której dane dotyczą, przed zawarciem umowy,</w:t>
      </w:r>
    </w:p>
    <w:p w14:paraId="72892E02" w14:textId="6A6EBA44" w:rsidR="00EA46D1" w:rsidRPr="00260409" w:rsidRDefault="00EA46D1" w:rsidP="00EA46D1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iCs/>
          <w:color w:val="000000" w:themeColor="text1"/>
          <w:szCs w:val="22"/>
        </w:rPr>
        <w:t>art. 6 ust. 1 lit. c RODO - przetwarzanie jest niezbędne do wypełnienia obowiązku prawnego ciążącego na administratorze. Rozliczenia na podstawie przepisów prawa podatkowego, rachunkowego,</w:t>
      </w:r>
    </w:p>
    <w:p w14:paraId="6FBFD5DA" w14:textId="77777777" w:rsidR="008D18DA" w:rsidRPr="00260409" w:rsidRDefault="008D18DA" w:rsidP="008D18DA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art. 6. ust. 1 lit. f) RODO - celu realizacji prawnie uzasadnionego interesu PCUZ-ZOZ S.A. Przetwarzanie danych osobowych następuje w celu przeprowadzenia niniejszego postępowania;</w:t>
      </w:r>
    </w:p>
    <w:p w14:paraId="2D7BEF07" w14:textId="50C57629" w:rsidR="008D18DA" w:rsidRPr="00260409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odbiorcami danych osobowych Dzierżawcy będą osoby lub podmioty upoważnione na podstawie zawartych umów w związku z realizacją obowiązków Administratora oraz osoby i podmioty uprawnione na podstawie obowiązujących przepisów prawa;</w:t>
      </w:r>
    </w:p>
    <w:p w14:paraId="068DA980" w14:textId="2099BE9A" w:rsidR="008D18DA" w:rsidRPr="00260409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 xml:space="preserve">prawo żądania podania danych Dzierżawcy jest wymogiem ustawowym, określonym w przepisach Kodeksu Cywilnego, związanym z przeprowadzeniem postępowania. Nieudostępnienie ich wiąże się z odmową udziału w postępowaniu; </w:t>
      </w:r>
    </w:p>
    <w:p w14:paraId="03AC51B2" w14:textId="27B8D444" w:rsidR="008D18DA" w:rsidRPr="00260409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Dzierżawcy przysługuje:</w:t>
      </w:r>
    </w:p>
    <w:p w14:paraId="0F969CB3" w14:textId="1D52D127" w:rsidR="00EA46D1" w:rsidRPr="00260409" w:rsidRDefault="008D18DA" w:rsidP="00EA46D1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  <w:szCs w:val="22"/>
        </w:rPr>
      </w:pPr>
      <w:r w:rsidRPr="00260409">
        <w:rPr>
          <w:rFonts w:ascii="Arial" w:hAnsi="Arial" w:cs="Arial"/>
          <w:color w:val="000000" w:themeColor="text1"/>
        </w:rPr>
        <w:t>na podstawie art. 15 RODO - prawo dostępu do danych osobowych dotyczących Dzierżawcy,</w:t>
      </w:r>
      <w:r w:rsidR="00EA46D1" w:rsidRPr="00260409">
        <w:rPr>
          <w:rFonts w:ascii="Arial" w:hAnsi="Arial" w:cs="Arial"/>
          <w:color w:val="000000" w:themeColor="text1"/>
        </w:rPr>
        <w:t xml:space="preserve"> a także do </w:t>
      </w:r>
      <w:r w:rsidR="00EA46D1" w:rsidRPr="00260409">
        <w:rPr>
          <w:rFonts w:ascii="Arial" w:hAnsi="Arial" w:cs="Arial"/>
          <w:iCs/>
          <w:color w:val="000000" w:themeColor="text1"/>
          <w:szCs w:val="22"/>
        </w:rPr>
        <w:t>edycji, wglądu, informacji o źródle pozyskania, sprzeciwu na dalsze przetwarzanie, a także prawo do bycia zapomnianym, chyba że w przepisach prawa wyraźnie wskazano inaczej lub żądanie stoi w sprzeczności z prawnie uzasadnionym interesem Administratora;</w:t>
      </w:r>
    </w:p>
    <w:p w14:paraId="5859FF87" w14:textId="6AA28ADC" w:rsidR="008D18DA" w:rsidRPr="00260409" w:rsidRDefault="008D18DA" w:rsidP="008D18DA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na podstawie art. 16 RODO - prawo do sprostowania lub uzupełnienia danych osobowych Dzierżawcy, przy czym skorzystanie z prawa do sprostowania lub uzupełnienia nie może skutkować zmianą rozstrzygnięcia postępowania,</w:t>
      </w:r>
    </w:p>
    <w:p w14:paraId="0FACBB7B" w14:textId="77777777" w:rsidR="008D18DA" w:rsidRPr="00605200" w:rsidRDefault="008D18DA" w:rsidP="008D18DA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</w:rPr>
      </w:pPr>
      <w:r w:rsidRPr="00260409">
        <w:rPr>
          <w:rFonts w:ascii="Arial" w:hAnsi="Arial" w:cs="Arial"/>
          <w:color w:val="000000" w:themeColor="text1"/>
        </w:rPr>
        <w:t>na podstawie art. 18 RODO - prawo żądania od Administratora ograniczenia przetwarzania danych osobowych z</w:t>
      </w:r>
      <w:r w:rsidRPr="00605200">
        <w:rPr>
          <w:rFonts w:ascii="Arial" w:hAnsi="Arial" w:cs="Arial"/>
        </w:rPr>
        <w:t xml:space="preserve"> zastrzeżeniem przypadków, o których mowa w art. 18 ust. 2 RODO, przy czym prawo do ograniczenia przetwarzania nie ma </w:t>
      </w:r>
      <w:r w:rsidRPr="00605200">
        <w:rPr>
          <w:rFonts w:ascii="Arial" w:hAnsi="Arial" w:cs="Arial"/>
        </w:rPr>
        <w:lastRenderedPageBreak/>
        <w:t>zastosowania w odniesieniu do przechowywania w celu zapewnienia korzystania ze środków ochrony prawnej lub w celu ochrony praw innej osoby fizycznej lub prawnej, lub z uwagi na ważne względy interesu publicznego Unii Europejskiej lub państwa członkowskiego,</w:t>
      </w:r>
    </w:p>
    <w:p w14:paraId="70A12490" w14:textId="23FAEC7A" w:rsidR="008D18DA" w:rsidRPr="00605200" w:rsidRDefault="008D18DA" w:rsidP="008D18DA">
      <w:pPr>
        <w:numPr>
          <w:ilvl w:val="3"/>
          <w:numId w:val="34"/>
        </w:numPr>
        <w:spacing w:after="110" w:line="276" w:lineRule="auto"/>
        <w:ind w:left="1276" w:right="-21" w:hanging="426"/>
        <w:rPr>
          <w:rFonts w:ascii="Arial" w:hAnsi="Arial" w:cs="Arial"/>
        </w:rPr>
      </w:pPr>
      <w:r w:rsidRPr="00605200">
        <w:rPr>
          <w:rFonts w:ascii="Arial" w:hAnsi="Arial" w:cs="Arial"/>
        </w:rPr>
        <w:t xml:space="preserve">prawo do wniesienia skargi do Prezesa Urzędu Ochrony Danych Osobowych, gdy </w:t>
      </w:r>
      <w:r>
        <w:rPr>
          <w:rFonts w:ascii="Arial" w:hAnsi="Arial" w:cs="Arial"/>
        </w:rPr>
        <w:t>Dzierżawca</w:t>
      </w:r>
      <w:r w:rsidRPr="00605200">
        <w:rPr>
          <w:rFonts w:ascii="Arial" w:hAnsi="Arial" w:cs="Arial"/>
        </w:rPr>
        <w:t xml:space="preserve"> uzna, że przetwarzanie danych osobowych dotyczących </w:t>
      </w:r>
      <w:r>
        <w:rPr>
          <w:rFonts w:ascii="Arial" w:hAnsi="Arial" w:cs="Arial"/>
        </w:rPr>
        <w:t>Dzierżawcy</w:t>
      </w:r>
      <w:r w:rsidRPr="00605200">
        <w:rPr>
          <w:rFonts w:ascii="Arial" w:hAnsi="Arial" w:cs="Arial"/>
        </w:rPr>
        <w:t xml:space="preserve"> narusza przepisy RODO. Dane kontaktowe Urząd Ochrony Danych Osobowych, ul. Stawki 2, 00-193 Warszawa;</w:t>
      </w:r>
    </w:p>
    <w:p w14:paraId="7104A211" w14:textId="231AD7EC" w:rsidR="008D18DA" w:rsidRDefault="008D18DA" w:rsidP="008D18DA">
      <w:pPr>
        <w:pStyle w:val="Akapitzlist"/>
        <w:numPr>
          <w:ilvl w:val="0"/>
          <w:numId w:val="35"/>
        </w:numPr>
        <w:spacing w:after="2" w:line="276" w:lineRule="auto"/>
        <w:ind w:left="851" w:right="-21"/>
        <w:jc w:val="both"/>
        <w:rPr>
          <w:rFonts w:ascii="Arial" w:hAnsi="Arial" w:cs="Arial"/>
        </w:rPr>
      </w:pPr>
      <w:r>
        <w:rPr>
          <w:rFonts w:ascii="Arial" w:hAnsi="Arial" w:cs="Arial"/>
        </w:rPr>
        <w:t>Dzierżawcy</w:t>
      </w:r>
      <w:r w:rsidRPr="00DC797D">
        <w:rPr>
          <w:rFonts w:ascii="Arial" w:hAnsi="Arial" w:cs="Arial"/>
        </w:rPr>
        <w:t xml:space="preserve"> nie przysługuje prawo do usunięcia danych osobowych w związku z art. 17 ust.</w:t>
      </w:r>
      <w:r>
        <w:rPr>
          <w:rFonts w:ascii="Arial" w:hAnsi="Arial" w:cs="Arial"/>
        </w:rPr>
        <w:t xml:space="preserve"> </w:t>
      </w:r>
      <w:r w:rsidRPr="00DC797D">
        <w:rPr>
          <w:rFonts w:ascii="Arial" w:hAnsi="Arial" w:cs="Arial"/>
        </w:rPr>
        <w:t xml:space="preserve">3 lit. b, d lub e RODO, prawo do przenoszenia danych osobowych, </w:t>
      </w:r>
      <w:r>
        <w:rPr>
          <w:rFonts w:ascii="Arial" w:hAnsi="Arial" w:cs="Arial"/>
        </w:rPr>
        <w:br/>
      </w:r>
      <w:r w:rsidRPr="00DC797D">
        <w:rPr>
          <w:rFonts w:ascii="Arial" w:hAnsi="Arial" w:cs="Arial"/>
        </w:rPr>
        <w:t>o którym mowa w art. 20 RODO oraz na podstawie art. 21 RODO</w:t>
      </w:r>
      <w:r>
        <w:rPr>
          <w:rFonts w:ascii="Arial" w:hAnsi="Arial" w:cs="Arial"/>
        </w:rPr>
        <w:t>,</w:t>
      </w:r>
      <w:r w:rsidRPr="00DC797D">
        <w:rPr>
          <w:rFonts w:ascii="Arial" w:hAnsi="Arial" w:cs="Arial"/>
        </w:rPr>
        <w:t xml:space="preserve"> prawo</w:t>
      </w:r>
      <w:r>
        <w:rPr>
          <w:rFonts w:ascii="Arial" w:hAnsi="Arial" w:cs="Arial"/>
        </w:rPr>
        <w:t xml:space="preserve"> </w:t>
      </w:r>
      <w:r w:rsidRPr="00DC797D">
        <w:rPr>
          <w:rFonts w:ascii="Arial" w:hAnsi="Arial" w:cs="Arial"/>
        </w:rPr>
        <w:t xml:space="preserve">sprzeciwu, wobec przetwarzania danych osobowych, gdyż podstawą prawną przetwarzania danych osobowych </w:t>
      </w:r>
      <w:r>
        <w:rPr>
          <w:rFonts w:ascii="Arial" w:hAnsi="Arial" w:cs="Arial"/>
        </w:rPr>
        <w:t>Dzierżawcy</w:t>
      </w:r>
      <w:r w:rsidRPr="00DC797D">
        <w:rPr>
          <w:rFonts w:ascii="Arial" w:hAnsi="Arial" w:cs="Arial"/>
        </w:rPr>
        <w:t xml:space="preserve"> jest art. 6 ust. 1 lit. c RODO;</w:t>
      </w:r>
    </w:p>
    <w:p w14:paraId="59CA6CD2" w14:textId="5BD2F957" w:rsidR="008D18DA" w:rsidRDefault="008D18DA" w:rsidP="008D18DA">
      <w:pPr>
        <w:pStyle w:val="Akapitzlist"/>
        <w:numPr>
          <w:ilvl w:val="0"/>
          <w:numId w:val="35"/>
        </w:numPr>
        <w:spacing w:after="2" w:line="276" w:lineRule="auto"/>
        <w:ind w:left="851" w:right="-2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A601B">
        <w:rPr>
          <w:rFonts w:ascii="Arial" w:hAnsi="Arial" w:cs="Arial"/>
        </w:rPr>
        <w:t>rchiwizacja danych na podstawie art. 6 ust. 1 lit. c) RODO</w:t>
      </w:r>
      <w:r>
        <w:rPr>
          <w:rFonts w:ascii="Arial" w:hAnsi="Arial" w:cs="Arial"/>
        </w:rPr>
        <w:t>,</w:t>
      </w:r>
      <w:r w:rsidRPr="004A601B">
        <w:rPr>
          <w:rFonts w:ascii="Arial" w:hAnsi="Arial" w:cs="Arial"/>
        </w:rPr>
        <w:t xml:space="preserve"> tj. przetwarzanie jest niezbędne do wypełnienia obowiązku prawnego ciążącego na administratorze w związku z ustawą z dnia 14 lipca 1983 r. o narodowym zasobie archiwalnym i archiwach</w:t>
      </w:r>
      <w:r>
        <w:rPr>
          <w:rFonts w:ascii="Arial" w:hAnsi="Arial" w:cs="Arial"/>
        </w:rPr>
        <w:t>;</w:t>
      </w:r>
    </w:p>
    <w:p w14:paraId="45BD9DDD" w14:textId="3813415E" w:rsidR="008D18DA" w:rsidRDefault="008D18DA" w:rsidP="008D18DA">
      <w:pPr>
        <w:pStyle w:val="Akapitzlist"/>
        <w:numPr>
          <w:ilvl w:val="0"/>
          <w:numId w:val="35"/>
        </w:numPr>
        <w:spacing w:after="2" w:line="276" w:lineRule="auto"/>
        <w:ind w:left="851" w:right="-21"/>
        <w:jc w:val="both"/>
        <w:rPr>
          <w:rFonts w:ascii="Arial" w:hAnsi="Arial" w:cs="Arial"/>
        </w:rPr>
      </w:pPr>
      <w:r w:rsidRPr="004A601B">
        <w:rPr>
          <w:rFonts w:ascii="Arial" w:hAnsi="Arial" w:cs="Arial"/>
        </w:rPr>
        <w:t xml:space="preserve">dane osobowe </w:t>
      </w:r>
      <w:r>
        <w:rPr>
          <w:rFonts w:ascii="Arial" w:hAnsi="Arial" w:cs="Arial"/>
        </w:rPr>
        <w:t>Dzierżawcy</w:t>
      </w:r>
      <w:r w:rsidRPr="004A601B">
        <w:rPr>
          <w:rFonts w:ascii="Arial" w:hAnsi="Arial" w:cs="Arial"/>
        </w:rPr>
        <w:t xml:space="preserve"> nie podlegają zautomatyzowanemu podejmowaniu decyzji, w tym profilowaniu;</w:t>
      </w:r>
    </w:p>
    <w:p w14:paraId="165DFE81" w14:textId="237089D5" w:rsidR="008D18DA" w:rsidRPr="004A601B" w:rsidRDefault="008D18DA" w:rsidP="008D18DA">
      <w:pPr>
        <w:pStyle w:val="Akapitzlist"/>
        <w:numPr>
          <w:ilvl w:val="0"/>
          <w:numId w:val="35"/>
        </w:numPr>
        <w:spacing w:after="2" w:line="276" w:lineRule="auto"/>
        <w:ind w:left="851" w:right="-2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A601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>Dzierżawcy</w:t>
      </w:r>
      <w:r w:rsidRPr="004A601B">
        <w:rPr>
          <w:rFonts w:ascii="Arial" w:hAnsi="Arial" w:cs="Arial"/>
        </w:rPr>
        <w:t xml:space="preserve"> nie będą przekazywane poza Europejski Obszar Gospodarczy.</w:t>
      </w:r>
    </w:p>
    <w:p w14:paraId="66540B2C" w14:textId="3210B9DA" w:rsidR="00CA092A" w:rsidRPr="008D18DA" w:rsidRDefault="008D18DA" w:rsidP="008D18DA">
      <w:pPr>
        <w:pStyle w:val="Akapitzlist"/>
        <w:numPr>
          <w:ilvl w:val="0"/>
          <w:numId w:val="37"/>
        </w:numPr>
        <w:spacing w:line="276" w:lineRule="auto"/>
        <w:ind w:left="426" w:right="77"/>
        <w:jc w:val="both"/>
        <w:rPr>
          <w:rFonts w:ascii="Arial" w:hAnsi="Arial" w:cs="Arial"/>
        </w:rPr>
      </w:pPr>
      <w:r w:rsidRPr="008D18DA">
        <w:rPr>
          <w:rFonts w:ascii="Arial" w:hAnsi="Arial" w:cs="Arial"/>
        </w:rPr>
        <w:t>Jednocześnie</w:t>
      </w:r>
      <w:r>
        <w:rPr>
          <w:rFonts w:ascii="Arial" w:hAnsi="Arial" w:cs="Arial"/>
        </w:rPr>
        <w:t>,</w:t>
      </w:r>
      <w:r w:rsidRPr="008D18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Wydzierżawiający </w:t>
      </w:r>
      <w:r w:rsidRPr="008D18DA">
        <w:rPr>
          <w:rFonts w:ascii="Arial" w:hAnsi="Arial" w:cs="Arial"/>
        </w:rPr>
        <w:t xml:space="preserve">przypomina o ciążącym na </w:t>
      </w:r>
      <w:r>
        <w:rPr>
          <w:rFonts w:ascii="Arial" w:hAnsi="Arial" w:cs="Arial"/>
        </w:rPr>
        <w:t xml:space="preserve">Dzierżawcy </w:t>
      </w:r>
      <w:r w:rsidRPr="008D18DA">
        <w:rPr>
          <w:rFonts w:ascii="Arial" w:hAnsi="Arial" w:cs="Arial"/>
        </w:rPr>
        <w:t>obowiązku informacyjnym wynikającym z art. 13 RODO względem osób fizycznych, od których dane osobowe bezpośrednio pozyskał oraz art. 14 RODO względem osób fizycznych, których dane przekazane zostaną w związku z prowadzeniem niniejszego postępowania.</w:t>
      </w:r>
    </w:p>
    <w:p w14:paraId="413D85CE" w14:textId="514D0325" w:rsidR="00CA092A" w:rsidRPr="0076728B" w:rsidRDefault="0076728B" w:rsidP="0076728B">
      <w:pPr>
        <w:spacing w:after="0" w:line="276" w:lineRule="auto"/>
        <w:ind w:left="0" w:right="86" w:hanging="1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10.</w:t>
      </w:r>
    </w:p>
    <w:p w14:paraId="7042FC1C" w14:textId="77777777" w:rsidR="00CA092A" w:rsidRDefault="00000000" w:rsidP="0076728B">
      <w:pPr>
        <w:spacing w:after="124" w:line="276" w:lineRule="auto"/>
        <w:ind w:left="0" w:right="91" w:hanging="10"/>
        <w:jc w:val="center"/>
      </w:pPr>
      <w:r w:rsidRPr="0076728B">
        <w:rPr>
          <w:rFonts w:ascii="Arial" w:hAnsi="Arial" w:cs="Arial"/>
          <w:b/>
          <w:bCs/>
          <w:szCs w:val="22"/>
        </w:rPr>
        <w:t>Postanowienia końcowe</w:t>
      </w:r>
    </w:p>
    <w:p w14:paraId="54CEBAED" w14:textId="77777777" w:rsidR="00CA092A" w:rsidRDefault="00000000" w:rsidP="0076728B">
      <w:pPr>
        <w:numPr>
          <w:ilvl w:val="0"/>
          <w:numId w:val="22"/>
        </w:numPr>
        <w:spacing w:line="276" w:lineRule="auto"/>
        <w:ind w:left="409" w:right="38"/>
        <w:rPr>
          <w:rFonts w:ascii="Arial" w:hAnsi="Arial" w:cs="Arial"/>
          <w:szCs w:val="22"/>
        </w:rPr>
      </w:pPr>
      <w:r w:rsidRPr="0076728B">
        <w:rPr>
          <w:rFonts w:ascii="Arial" w:hAnsi="Arial" w:cs="Arial"/>
          <w:szCs w:val="22"/>
        </w:rPr>
        <w:t>Strony zobowiązują się do wzajemnego informowania o wszelkich czynnościach i przeszkodach, mających wpływ na realizację niniejszej umowy.</w:t>
      </w:r>
    </w:p>
    <w:p w14:paraId="5B54C100" w14:textId="732D661C" w:rsidR="00EC209E" w:rsidRPr="0076728B" w:rsidRDefault="00EC209E" w:rsidP="0076728B">
      <w:pPr>
        <w:numPr>
          <w:ilvl w:val="0"/>
          <w:numId w:val="22"/>
        </w:numPr>
        <w:spacing w:line="276" w:lineRule="auto"/>
        <w:ind w:left="409" w:right="3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Przeniesienie praw i obowiązków wynikających z niniejszej umowy wymaga uprzedniej zgody drugiej strony wyrażonej na piśmie, pod rygorem nieważności takiego przeniesienia.</w:t>
      </w:r>
    </w:p>
    <w:p w14:paraId="19E60093" w14:textId="15C5E21C" w:rsidR="00CA092A" w:rsidRPr="0076728B" w:rsidRDefault="00000000" w:rsidP="0076728B">
      <w:pPr>
        <w:numPr>
          <w:ilvl w:val="0"/>
          <w:numId w:val="22"/>
        </w:numPr>
        <w:spacing w:line="276" w:lineRule="auto"/>
        <w:ind w:left="409" w:right="38"/>
        <w:rPr>
          <w:rFonts w:ascii="Arial" w:hAnsi="Arial" w:cs="Arial"/>
          <w:szCs w:val="22"/>
        </w:rPr>
      </w:pPr>
      <w:r w:rsidRPr="0076728B">
        <w:rPr>
          <w:rFonts w:ascii="Arial" w:hAnsi="Arial" w:cs="Arial"/>
          <w:szCs w:val="22"/>
        </w:rPr>
        <w:t xml:space="preserve">W sprawach, które nie są uregulowane niniejszą umową, zastosowanie mają </w:t>
      </w:r>
      <w:r w:rsidR="0076728B">
        <w:rPr>
          <w:rFonts w:ascii="Arial" w:hAnsi="Arial" w:cs="Arial"/>
          <w:szCs w:val="22"/>
        </w:rPr>
        <w:t xml:space="preserve">odpowiednie </w:t>
      </w:r>
      <w:r w:rsidRPr="0076728B">
        <w:rPr>
          <w:rFonts w:ascii="Arial" w:hAnsi="Arial" w:cs="Arial"/>
          <w:szCs w:val="22"/>
        </w:rPr>
        <w:t xml:space="preserve">przepisy </w:t>
      </w:r>
      <w:r w:rsidR="0076728B">
        <w:rPr>
          <w:rFonts w:ascii="Arial" w:hAnsi="Arial" w:cs="Arial"/>
          <w:szCs w:val="22"/>
        </w:rPr>
        <w:t xml:space="preserve">powszechnie obowiązującego prawa, a w szczególności </w:t>
      </w:r>
      <w:r w:rsidRPr="0076728B">
        <w:rPr>
          <w:rFonts w:ascii="Arial" w:hAnsi="Arial" w:cs="Arial"/>
          <w:szCs w:val="22"/>
        </w:rPr>
        <w:t>ustawy</w:t>
      </w:r>
      <w:r w:rsidR="0076728B">
        <w:rPr>
          <w:rFonts w:ascii="Arial" w:hAnsi="Arial" w:cs="Arial"/>
          <w:szCs w:val="22"/>
        </w:rPr>
        <w:t xml:space="preserve"> </w:t>
      </w:r>
      <w:r w:rsidRPr="0076728B">
        <w:rPr>
          <w:rFonts w:ascii="Arial" w:hAnsi="Arial" w:cs="Arial"/>
          <w:szCs w:val="22"/>
        </w:rPr>
        <w:t>Kodeks cywilny.</w:t>
      </w:r>
    </w:p>
    <w:p w14:paraId="27B0BF27" w14:textId="5EE8C11A" w:rsidR="00CA092A" w:rsidRDefault="00000000" w:rsidP="0076728B">
      <w:pPr>
        <w:numPr>
          <w:ilvl w:val="0"/>
          <w:numId w:val="22"/>
        </w:numPr>
        <w:spacing w:after="27" w:line="276" w:lineRule="auto"/>
        <w:ind w:left="409" w:right="38"/>
        <w:rPr>
          <w:rFonts w:ascii="Arial" w:hAnsi="Arial" w:cs="Arial"/>
          <w:szCs w:val="22"/>
        </w:rPr>
      </w:pPr>
      <w:r w:rsidRPr="0076728B">
        <w:rPr>
          <w:rFonts w:ascii="Arial" w:hAnsi="Arial" w:cs="Arial"/>
          <w:szCs w:val="22"/>
        </w:rPr>
        <w:t xml:space="preserve">Wszelkie spory </w:t>
      </w:r>
      <w:r w:rsidR="0076728B">
        <w:rPr>
          <w:rFonts w:ascii="Arial" w:hAnsi="Arial" w:cs="Arial"/>
          <w:szCs w:val="22"/>
        </w:rPr>
        <w:t xml:space="preserve">powstałe </w:t>
      </w:r>
      <w:r w:rsidRPr="0076728B">
        <w:rPr>
          <w:rFonts w:ascii="Arial" w:hAnsi="Arial" w:cs="Arial"/>
          <w:szCs w:val="22"/>
        </w:rPr>
        <w:t xml:space="preserve">między Stronami </w:t>
      </w:r>
      <w:r w:rsidR="0076728B">
        <w:rPr>
          <w:rFonts w:ascii="Arial" w:hAnsi="Arial" w:cs="Arial"/>
          <w:szCs w:val="22"/>
        </w:rPr>
        <w:t>w związku z</w:t>
      </w:r>
      <w:r w:rsidRPr="0076728B">
        <w:rPr>
          <w:rFonts w:ascii="Arial" w:hAnsi="Arial" w:cs="Arial"/>
          <w:szCs w:val="22"/>
        </w:rPr>
        <w:t xml:space="preserve"> realizacj</w:t>
      </w:r>
      <w:r w:rsidR="0076728B">
        <w:rPr>
          <w:rFonts w:ascii="Arial" w:hAnsi="Arial" w:cs="Arial"/>
          <w:szCs w:val="22"/>
        </w:rPr>
        <w:t>ą</w:t>
      </w:r>
      <w:r w:rsidRPr="0076728B">
        <w:rPr>
          <w:rFonts w:ascii="Arial" w:hAnsi="Arial" w:cs="Arial"/>
          <w:szCs w:val="22"/>
        </w:rPr>
        <w:t xml:space="preserve"> niniejszej umowy</w:t>
      </w:r>
      <w:r w:rsidR="0076728B">
        <w:rPr>
          <w:rFonts w:ascii="Arial" w:hAnsi="Arial" w:cs="Arial"/>
          <w:szCs w:val="22"/>
        </w:rPr>
        <w:t>,</w:t>
      </w:r>
      <w:r w:rsidRPr="0076728B">
        <w:rPr>
          <w:rFonts w:ascii="Arial" w:hAnsi="Arial" w:cs="Arial"/>
          <w:szCs w:val="22"/>
        </w:rPr>
        <w:t xml:space="preserve"> będą rozstrzygane w pierwszej kolejności polubownie w drodze negocjacji, a w razie braku porozumienia</w:t>
      </w:r>
      <w:r w:rsidR="0076728B">
        <w:rPr>
          <w:rFonts w:ascii="Arial" w:hAnsi="Arial" w:cs="Arial"/>
          <w:szCs w:val="22"/>
        </w:rPr>
        <w:t xml:space="preserve">, </w:t>
      </w:r>
      <w:r w:rsidRPr="0076728B">
        <w:rPr>
          <w:rFonts w:ascii="Arial" w:hAnsi="Arial" w:cs="Arial"/>
          <w:szCs w:val="22"/>
        </w:rPr>
        <w:t xml:space="preserve">przez sąd powszechny właściwy </w:t>
      </w:r>
      <w:r w:rsidR="0076728B">
        <w:rPr>
          <w:rFonts w:ascii="Arial" w:hAnsi="Arial" w:cs="Arial"/>
          <w:szCs w:val="22"/>
        </w:rPr>
        <w:t xml:space="preserve">miejscowo </w:t>
      </w:r>
      <w:r w:rsidRPr="0076728B">
        <w:rPr>
          <w:rFonts w:ascii="Arial" w:hAnsi="Arial" w:cs="Arial"/>
          <w:szCs w:val="22"/>
        </w:rPr>
        <w:t>ze względu na siedzibę Wydzierżawiającego.</w:t>
      </w:r>
    </w:p>
    <w:p w14:paraId="48B2BAE1" w14:textId="4BF8F1FA" w:rsidR="00BB3EC6" w:rsidRPr="000E45D0" w:rsidRDefault="00BB3EC6" w:rsidP="000E45D0">
      <w:pPr>
        <w:numPr>
          <w:ilvl w:val="0"/>
          <w:numId w:val="22"/>
        </w:numPr>
        <w:spacing w:after="27" w:line="276" w:lineRule="auto"/>
        <w:ind w:left="409" w:right="3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Wszelkie zmiany niniejszej umowy wymagają formy pisemnej, pod rygorem nieważności.</w:t>
      </w:r>
    </w:p>
    <w:p w14:paraId="5A1BF84D" w14:textId="34CC0CAD" w:rsidR="00CA092A" w:rsidRPr="0076728B" w:rsidRDefault="00000000" w:rsidP="0076728B">
      <w:pPr>
        <w:numPr>
          <w:ilvl w:val="0"/>
          <w:numId w:val="22"/>
        </w:numPr>
        <w:spacing w:line="276" w:lineRule="auto"/>
        <w:ind w:left="409" w:right="38"/>
        <w:rPr>
          <w:rFonts w:ascii="Arial" w:hAnsi="Arial" w:cs="Arial"/>
          <w:szCs w:val="22"/>
        </w:rPr>
      </w:pPr>
      <w:r w:rsidRPr="0076728B">
        <w:rPr>
          <w:rFonts w:ascii="Arial" w:hAnsi="Arial" w:cs="Arial"/>
          <w:szCs w:val="22"/>
        </w:rPr>
        <w:t xml:space="preserve">Wszystkie załączniki </w:t>
      </w:r>
      <w:r w:rsidR="000E45D0">
        <w:rPr>
          <w:rFonts w:ascii="Arial" w:hAnsi="Arial" w:cs="Arial"/>
          <w:szCs w:val="22"/>
        </w:rPr>
        <w:t>wymienione w</w:t>
      </w:r>
      <w:r w:rsidRPr="0076728B">
        <w:rPr>
          <w:rFonts w:ascii="Arial" w:hAnsi="Arial" w:cs="Arial"/>
          <w:szCs w:val="22"/>
        </w:rPr>
        <w:t xml:space="preserve"> niniejszej umow</w:t>
      </w:r>
      <w:r w:rsidR="000E45D0">
        <w:rPr>
          <w:rFonts w:ascii="Arial" w:hAnsi="Arial" w:cs="Arial"/>
          <w:szCs w:val="22"/>
        </w:rPr>
        <w:t>ie</w:t>
      </w:r>
      <w:r w:rsidRPr="0076728B">
        <w:rPr>
          <w:rFonts w:ascii="Arial" w:hAnsi="Arial" w:cs="Arial"/>
          <w:szCs w:val="22"/>
        </w:rPr>
        <w:t xml:space="preserve"> stawioną jej integralną część.</w:t>
      </w:r>
    </w:p>
    <w:p w14:paraId="013D5B6D" w14:textId="564A4BA8" w:rsidR="00CA092A" w:rsidRPr="0076728B" w:rsidRDefault="00000000" w:rsidP="0076728B">
      <w:pPr>
        <w:numPr>
          <w:ilvl w:val="0"/>
          <w:numId w:val="22"/>
        </w:numPr>
        <w:spacing w:after="245" w:line="276" w:lineRule="auto"/>
        <w:ind w:left="409" w:right="38"/>
        <w:rPr>
          <w:rFonts w:ascii="Arial" w:hAnsi="Arial" w:cs="Arial"/>
          <w:szCs w:val="22"/>
        </w:rPr>
      </w:pPr>
      <w:r w:rsidRPr="0076728B">
        <w:rPr>
          <w:rFonts w:ascii="Arial" w:hAnsi="Arial" w:cs="Arial"/>
          <w:szCs w:val="22"/>
        </w:rPr>
        <w:t>Umowę sporządzono w dwóch jednobrzmiących egzemplarzach</w:t>
      </w:r>
      <w:r w:rsidR="000E45D0">
        <w:rPr>
          <w:rFonts w:ascii="Arial" w:hAnsi="Arial" w:cs="Arial"/>
          <w:szCs w:val="22"/>
        </w:rPr>
        <w:t xml:space="preserve"> -</w:t>
      </w:r>
      <w:r w:rsidRPr="0076728B">
        <w:rPr>
          <w:rFonts w:ascii="Arial" w:hAnsi="Arial" w:cs="Arial"/>
          <w:szCs w:val="22"/>
        </w:rPr>
        <w:t xml:space="preserve"> po jednym dla każdej ze Stron.</w:t>
      </w:r>
    </w:p>
    <w:p w14:paraId="4AF313B7" w14:textId="2602BC3C" w:rsidR="00CA092A" w:rsidRDefault="00CA092A" w:rsidP="000E45D0">
      <w:pPr>
        <w:tabs>
          <w:tab w:val="center" w:pos="1054"/>
          <w:tab w:val="center" w:pos="8620"/>
        </w:tabs>
        <w:spacing w:after="7337" w:line="259" w:lineRule="auto"/>
        <w:ind w:left="0" w:firstLine="0"/>
        <w:jc w:val="left"/>
      </w:pPr>
    </w:p>
    <w:sectPr w:rsidR="00CA092A" w:rsidSect="000E45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560" w:h="1648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858E" w14:textId="77777777" w:rsidR="00013A47" w:rsidRDefault="00013A47">
      <w:pPr>
        <w:spacing w:after="0" w:line="240" w:lineRule="auto"/>
      </w:pPr>
      <w:r>
        <w:separator/>
      </w:r>
    </w:p>
  </w:endnote>
  <w:endnote w:type="continuationSeparator" w:id="0">
    <w:p w14:paraId="0256C82A" w14:textId="77777777" w:rsidR="00013A47" w:rsidRDefault="0001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7FA3" w14:textId="77777777" w:rsidR="00CA092A" w:rsidRDefault="00CA092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0208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C50B97" w14:textId="6E0F286E" w:rsidR="0077609C" w:rsidRDefault="007760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226C97" w14:textId="77777777" w:rsidR="00CA092A" w:rsidRDefault="00CA092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1280" w14:textId="77777777" w:rsidR="00CA092A" w:rsidRDefault="00CA092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B48C" w14:textId="77777777" w:rsidR="00013A47" w:rsidRDefault="00013A47">
      <w:pPr>
        <w:spacing w:after="0" w:line="240" w:lineRule="auto"/>
      </w:pPr>
      <w:r>
        <w:separator/>
      </w:r>
    </w:p>
  </w:footnote>
  <w:footnote w:type="continuationSeparator" w:id="0">
    <w:p w14:paraId="7C53E836" w14:textId="77777777" w:rsidR="00013A47" w:rsidRDefault="0001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B3C4" w14:textId="77777777" w:rsidR="00CA092A" w:rsidRDefault="00CA092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B185" w14:textId="77777777" w:rsidR="00CA092A" w:rsidRDefault="00CA092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F77F" w14:textId="77777777" w:rsidR="00CA092A" w:rsidRDefault="00CA092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BD5"/>
    <w:multiLevelType w:val="hybridMultilevel"/>
    <w:tmpl w:val="131A52BE"/>
    <w:lvl w:ilvl="0" w:tplc="A5C4C1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AFA5C">
      <w:start w:val="1"/>
      <w:numFmt w:val="decimal"/>
      <w:lvlText w:val="%2)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2B80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4BE9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67E86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E211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C646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4C5B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2F1D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02527"/>
    <w:multiLevelType w:val="hybridMultilevel"/>
    <w:tmpl w:val="1200D658"/>
    <w:lvl w:ilvl="0" w:tplc="71FA02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2F06C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A9E2C">
      <w:start w:val="1"/>
      <w:numFmt w:val="lowerRoman"/>
      <w:lvlText w:val="%3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E3AFC">
      <w:start w:val="1"/>
      <w:numFmt w:val="lowerLetter"/>
      <w:lvlRestart w:val="0"/>
      <w:lvlText w:val="%4)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6CED2">
      <w:start w:val="1"/>
      <w:numFmt w:val="lowerLetter"/>
      <w:lvlText w:val="%5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8BC52">
      <w:start w:val="1"/>
      <w:numFmt w:val="lowerRoman"/>
      <w:lvlText w:val="%6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CCB6C">
      <w:start w:val="1"/>
      <w:numFmt w:val="decimal"/>
      <w:lvlText w:val="%7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65FDE">
      <w:start w:val="1"/>
      <w:numFmt w:val="lowerLetter"/>
      <w:lvlText w:val="%8"/>
      <w:lvlJc w:val="left"/>
      <w:pPr>
        <w:ind w:left="4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E3D82">
      <w:start w:val="1"/>
      <w:numFmt w:val="lowerRoman"/>
      <w:lvlText w:val="%9"/>
      <w:lvlJc w:val="left"/>
      <w:pPr>
        <w:ind w:left="4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169A2"/>
    <w:multiLevelType w:val="hybridMultilevel"/>
    <w:tmpl w:val="61101700"/>
    <w:lvl w:ilvl="0" w:tplc="A6E40FD0">
      <w:start w:val="1"/>
      <w:numFmt w:val="decimal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080C2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468A8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C3FF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284D8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AA262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22DA8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C2EC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20A80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B404CC"/>
    <w:multiLevelType w:val="hybridMultilevel"/>
    <w:tmpl w:val="9206618E"/>
    <w:lvl w:ilvl="0" w:tplc="F3D8676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43A02">
      <w:start w:val="1"/>
      <w:numFmt w:val="decimal"/>
      <w:lvlText w:val="%2)"/>
      <w:lvlJc w:val="left"/>
      <w:pPr>
        <w:ind w:left="76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4F5AE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E6094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5EA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EA2BA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0F7AA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808EA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844FE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83F8F"/>
    <w:multiLevelType w:val="hybridMultilevel"/>
    <w:tmpl w:val="EDB84544"/>
    <w:lvl w:ilvl="0" w:tplc="0B4CE1C8">
      <w:start w:val="1"/>
      <w:numFmt w:val="decimal"/>
      <w:lvlText w:val="%1."/>
      <w:lvlJc w:val="left"/>
      <w:pPr>
        <w:ind w:left="40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44116">
      <w:start w:val="1"/>
      <w:numFmt w:val="decimal"/>
      <w:lvlText w:val="%2)"/>
      <w:lvlJc w:val="left"/>
      <w:pPr>
        <w:ind w:left="8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66346">
      <w:start w:val="1"/>
      <w:numFmt w:val="lowerLetter"/>
      <w:lvlText w:val="%3)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E50D0">
      <w:start w:val="1"/>
      <w:numFmt w:val="decimal"/>
      <w:lvlText w:val="%4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E957C">
      <w:start w:val="1"/>
      <w:numFmt w:val="lowerLetter"/>
      <w:lvlText w:val="%5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E6706">
      <w:start w:val="1"/>
      <w:numFmt w:val="lowerRoman"/>
      <w:lvlText w:val="%6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26676">
      <w:start w:val="1"/>
      <w:numFmt w:val="decimal"/>
      <w:lvlText w:val="%7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CC420">
      <w:start w:val="1"/>
      <w:numFmt w:val="lowerLetter"/>
      <w:lvlText w:val="%8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A19F4">
      <w:start w:val="1"/>
      <w:numFmt w:val="lowerRoman"/>
      <w:lvlText w:val="%9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1D20DF"/>
    <w:multiLevelType w:val="hybridMultilevel"/>
    <w:tmpl w:val="B2D059F2"/>
    <w:lvl w:ilvl="0" w:tplc="8C8EAC5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" w15:restartNumberingAfterBreak="0">
    <w:nsid w:val="15726C79"/>
    <w:multiLevelType w:val="hybridMultilevel"/>
    <w:tmpl w:val="748CA332"/>
    <w:lvl w:ilvl="0" w:tplc="321CB1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E882E">
      <w:start w:val="1"/>
      <w:numFmt w:val="lowerLetter"/>
      <w:lvlText w:val="%2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4B1DA">
      <w:start w:val="7"/>
      <w:numFmt w:val="decimal"/>
      <w:lvlRestart w:val="0"/>
      <w:lvlText w:val="%3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662D0">
      <w:start w:val="1"/>
      <w:numFmt w:val="decimal"/>
      <w:lvlText w:val="%4"/>
      <w:lvlJc w:val="left"/>
      <w:pPr>
        <w:ind w:left="1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2736A">
      <w:start w:val="1"/>
      <w:numFmt w:val="lowerLetter"/>
      <w:lvlText w:val="%5"/>
      <w:lvlJc w:val="left"/>
      <w:pPr>
        <w:ind w:left="2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07D9A">
      <w:start w:val="1"/>
      <w:numFmt w:val="lowerRoman"/>
      <w:lvlText w:val="%6"/>
      <w:lvlJc w:val="left"/>
      <w:pPr>
        <w:ind w:left="2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4898">
      <w:start w:val="1"/>
      <w:numFmt w:val="decimal"/>
      <w:lvlText w:val="%7"/>
      <w:lvlJc w:val="left"/>
      <w:pPr>
        <w:ind w:left="3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C94C4">
      <w:start w:val="1"/>
      <w:numFmt w:val="lowerLetter"/>
      <w:lvlText w:val="%8"/>
      <w:lvlJc w:val="left"/>
      <w:pPr>
        <w:ind w:left="4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E85D0">
      <w:start w:val="1"/>
      <w:numFmt w:val="lowerRoman"/>
      <w:lvlText w:val="%9"/>
      <w:lvlJc w:val="left"/>
      <w:pPr>
        <w:ind w:left="5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260448"/>
    <w:multiLevelType w:val="hybridMultilevel"/>
    <w:tmpl w:val="145EA5D4"/>
    <w:lvl w:ilvl="0" w:tplc="2ED63CAE">
      <w:start w:val="1"/>
      <w:numFmt w:val="decimal"/>
      <w:lvlText w:val="%1."/>
      <w:lvlJc w:val="left"/>
      <w:pPr>
        <w:ind w:left="39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6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8E31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AA4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FC59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88C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946F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2CA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E227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6907A5"/>
    <w:multiLevelType w:val="hybridMultilevel"/>
    <w:tmpl w:val="EF6A689E"/>
    <w:lvl w:ilvl="0" w:tplc="045823FC">
      <w:start w:val="7"/>
      <w:numFmt w:val="decimal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CB71A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8399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4861C0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ED5E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4AB4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AA112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A06B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E1E32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EE6C94"/>
    <w:multiLevelType w:val="hybridMultilevel"/>
    <w:tmpl w:val="BFEE9B74"/>
    <w:lvl w:ilvl="0" w:tplc="960025E0">
      <w:start w:val="1"/>
      <w:numFmt w:val="decimal"/>
      <w:lvlText w:val="%1."/>
      <w:lvlJc w:val="left"/>
      <w:pPr>
        <w:ind w:left="4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A6610">
      <w:start w:val="1"/>
      <w:numFmt w:val="decimal"/>
      <w:lvlText w:val="%2)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C2758">
      <w:start w:val="1"/>
      <w:numFmt w:val="lowerRoman"/>
      <w:lvlText w:val="%3"/>
      <w:lvlJc w:val="left"/>
      <w:pPr>
        <w:ind w:left="1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27D78">
      <w:start w:val="1"/>
      <w:numFmt w:val="decimal"/>
      <w:lvlText w:val="%4"/>
      <w:lvlJc w:val="left"/>
      <w:pPr>
        <w:ind w:left="2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AD3CE">
      <w:start w:val="1"/>
      <w:numFmt w:val="lowerLetter"/>
      <w:lvlText w:val="%5"/>
      <w:lvlJc w:val="left"/>
      <w:pPr>
        <w:ind w:left="2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C8DF0">
      <w:start w:val="1"/>
      <w:numFmt w:val="lowerRoman"/>
      <w:lvlText w:val="%6"/>
      <w:lvlJc w:val="left"/>
      <w:pPr>
        <w:ind w:left="3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40D0A">
      <w:start w:val="1"/>
      <w:numFmt w:val="decimal"/>
      <w:lvlText w:val="%7"/>
      <w:lvlJc w:val="left"/>
      <w:pPr>
        <w:ind w:left="4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2F24C">
      <w:start w:val="1"/>
      <w:numFmt w:val="lowerLetter"/>
      <w:lvlText w:val="%8"/>
      <w:lvlJc w:val="left"/>
      <w:pPr>
        <w:ind w:left="5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A69BB0">
      <w:start w:val="1"/>
      <w:numFmt w:val="lowerRoman"/>
      <w:lvlText w:val="%9"/>
      <w:lvlJc w:val="left"/>
      <w:pPr>
        <w:ind w:left="5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0C2AEA"/>
    <w:multiLevelType w:val="hybridMultilevel"/>
    <w:tmpl w:val="3C9C8B86"/>
    <w:lvl w:ilvl="0" w:tplc="F432D450">
      <w:start w:val="1"/>
      <w:numFmt w:val="decimal"/>
      <w:lvlText w:val="%1.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81D8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A70EA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0442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ED782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87B9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693F2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69F6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0602C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05914"/>
    <w:multiLevelType w:val="hybridMultilevel"/>
    <w:tmpl w:val="3AB81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E1983"/>
    <w:multiLevelType w:val="hybridMultilevel"/>
    <w:tmpl w:val="BA76E3CC"/>
    <w:lvl w:ilvl="0" w:tplc="D1A0A8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E2DD3"/>
    <w:multiLevelType w:val="hybridMultilevel"/>
    <w:tmpl w:val="528C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33BF"/>
    <w:multiLevelType w:val="hybridMultilevel"/>
    <w:tmpl w:val="C22EF366"/>
    <w:lvl w:ilvl="0" w:tplc="41220F98">
      <w:start w:val="1"/>
      <w:numFmt w:val="decimal"/>
      <w:lvlText w:val="%1."/>
      <w:lvlJc w:val="left"/>
      <w:pPr>
        <w:ind w:left="32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9845A6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4ED14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8E678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23892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CD0E4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2F850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63F0C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8F360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987356"/>
    <w:multiLevelType w:val="hybridMultilevel"/>
    <w:tmpl w:val="0D26B4B2"/>
    <w:lvl w:ilvl="0" w:tplc="AD1ED0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60690">
      <w:start w:val="1"/>
      <w:numFmt w:val="lowerLetter"/>
      <w:lvlText w:val="%2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A5EC8">
      <w:start w:val="1"/>
      <w:numFmt w:val="lowerRoman"/>
      <w:lvlText w:val="%3"/>
      <w:lvlJc w:val="left"/>
      <w:pPr>
        <w:ind w:left="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01FDA">
      <w:start w:val="1"/>
      <w:numFmt w:val="lowerLetter"/>
      <w:lvlRestart w:val="0"/>
      <w:lvlText w:val="%4)"/>
      <w:lvlJc w:val="left"/>
      <w:pPr>
        <w:ind w:left="1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42F4E">
      <w:start w:val="1"/>
      <w:numFmt w:val="lowerLetter"/>
      <w:lvlText w:val="%5"/>
      <w:lvlJc w:val="left"/>
      <w:pPr>
        <w:ind w:left="2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25E62">
      <w:start w:val="1"/>
      <w:numFmt w:val="lowerRoman"/>
      <w:lvlText w:val="%6"/>
      <w:lvlJc w:val="left"/>
      <w:pPr>
        <w:ind w:left="2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DB2A">
      <w:start w:val="1"/>
      <w:numFmt w:val="decimal"/>
      <w:lvlText w:val="%7"/>
      <w:lvlJc w:val="left"/>
      <w:pPr>
        <w:ind w:left="3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80786">
      <w:start w:val="1"/>
      <w:numFmt w:val="lowerLetter"/>
      <w:lvlText w:val="%8"/>
      <w:lvlJc w:val="left"/>
      <w:pPr>
        <w:ind w:left="4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C9F6">
      <w:start w:val="1"/>
      <w:numFmt w:val="lowerRoman"/>
      <w:lvlText w:val="%9"/>
      <w:lvlJc w:val="left"/>
      <w:pPr>
        <w:ind w:left="4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A102D9"/>
    <w:multiLevelType w:val="hybridMultilevel"/>
    <w:tmpl w:val="28C69B18"/>
    <w:lvl w:ilvl="0" w:tplc="C158DC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0A9F2">
      <w:start w:val="1"/>
      <w:numFmt w:val="lowerLetter"/>
      <w:lvlText w:val="%2"/>
      <w:lvlJc w:val="left"/>
      <w:pPr>
        <w:ind w:left="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E214C">
      <w:start w:val="1"/>
      <w:numFmt w:val="decimal"/>
      <w:lvlRestart w:val="0"/>
      <w:lvlText w:val="%3)"/>
      <w:lvlJc w:val="left"/>
      <w:pPr>
        <w:ind w:left="89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47F4A">
      <w:start w:val="1"/>
      <w:numFmt w:val="decimal"/>
      <w:lvlText w:val="%4"/>
      <w:lvlJc w:val="left"/>
      <w:pPr>
        <w:ind w:left="1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2D824">
      <w:start w:val="1"/>
      <w:numFmt w:val="lowerLetter"/>
      <w:lvlText w:val="%5"/>
      <w:lvlJc w:val="left"/>
      <w:pPr>
        <w:ind w:left="2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2D25E">
      <w:start w:val="1"/>
      <w:numFmt w:val="lowerRoman"/>
      <w:lvlText w:val="%6"/>
      <w:lvlJc w:val="left"/>
      <w:pPr>
        <w:ind w:left="3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C6E0A">
      <w:start w:val="1"/>
      <w:numFmt w:val="decimal"/>
      <w:lvlText w:val="%7"/>
      <w:lvlJc w:val="left"/>
      <w:pPr>
        <w:ind w:left="3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852D0">
      <w:start w:val="1"/>
      <w:numFmt w:val="lowerLetter"/>
      <w:lvlText w:val="%8"/>
      <w:lvlJc w:val="left"/>
      <w:pPr>
        <w:ind w:left="4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5BE4">
      <w:start w:val="1"/>
      <w:numFmt w:val="lowerRoman"/>
      <w:lvlText w:val="%9"/>
      <w:lvlJc w:val="left"/>
      <w:pPr>
        <w:ind w:left="5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E4E02"/>
    <w:multiLevelType w:val="hybridMultilevel"/>
    <w:tmpl w:val="77521F58"/>
    <w:lvl w:ilvl="0" w:tplc="BC34A9C8">
      <w:start w:val="1"/>
      <w:numFmt w:val="lowerLetter"/>
      <w:lvlText w:val="%1)"/>
      <w:lvlJc w:val="left"/>
      <w:pPr>
        <w:ind w:left="194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63A98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DC460E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0A6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A21C8E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C2ACB2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C6ED5A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2EE014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18E49A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B3765D"/>
    <w:multiLevelType w:val="hybridMultilevel"/>
    <w:tmpl w:val="6F76A1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3D23FE"/>
    <w:multiLevelType w:val="hybridMultilevel"/>
    <w:tmpl w:val="5D5AC0BA"/>
    <w:lvl w:ilvl="0" w:tplc="53A07D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1943F35"/>
    <w:multiLevelType w:val="hybridMultilevel"/>
    <w:tmpl w:val="E2D00224"/>
    <w:lvl w:ilvl="0" w:tplc="1C90208E">
      <w:start w:val="14"/>
      <w:numFmt w:val="upperRoman"/>
      <w:lvlText w:val="%1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B6CC384">
      <w:start w:val="1"/>
      <w:numFmt w:val="decimal"/>
      <w:lvlText w:val="%2."/>
      <w:lvlJc w:val="left"/>
      <w:pPr>
        <w:ind w:left="110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ADC2E">
      <w:start w:val="1"/>
      <w:numFmt w:val="decimal"/>
      <w:lvlText w:val="%3)"/>
      <w:lvlJc w:val="left"/>
      <w:pPr>
        <w:ind w:left="151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473B4">
      <w:start w:val="1"/>
      <w:numFmt w:val="lowerLetter"/>
      <w:lvlText w:val="%4)"/>
      <w:lvlJc w:val="left"/>
      <w:pPr>
        <w:ind w:left="193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447F42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C4E1E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38851A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288CE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C666A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C74A40"/>
    <w:multiLevelType w:val="hybridMultilevel"/>
    <w:tmpl w:val="890025F8"/>
    <w:lvl w:ilvl="0" w:tplc="EB723948">
      <w:start w:val="4"/>
      <w:numFmt w:val="decimal"/>
      <w:lvlText w:val="%1.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C44AC">
      <w:start w:val="1"/>
      <w:numFmt w:val="lowerLetter"/>
      <w:lvlText w:val="%2"/>
      <w:lvlJc w:val="left"/>
      <w:pPr>
        <w:ind w:left="1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CAA4E">
      <w:start w:val="1"/>
      <w:numFmt w:val="lowerRoman"/>
      <w:lvlText w:val="%3"/>
      <w:lvlJc w:val="left"/>
      <w:pPr>
        <w:ind w:left="2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08394">
      <w:start w:val="1"/>
      <w:numFmt w:val="decimal"/>
      <w:lvlText w:val="%4"/>
      <w:lvlJc w:val="left"/>
      <w:pPr>
        <w:ind w:left="2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00FF4">
      <w:start w:val="1"/>
      <w:numFmt w:val="lowerLetter"/>
      <w:lvlText w:val="%5"/>
      <w:lvlJc w:val="left"/>
      <w:pPr>
        <w:ind w:left="3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0B2A6">
      <w:start w:val="1"/>
      <w:numFmt w:val="lowerRoman"/>
      <w:lvlText w:val="%6"/>
      <w:lvlJc w:val="left"/>
      <w:pPr>
        <w:ind w:left="4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0DA16">
      <w:start w:val="1"/>
      <w:numFmt w:val="decimal"/>
      <w:lvlText w:val="%7"/>
      <w:lvlJc w:val="left"/>
      <w:pPr>
        <w:ind w:left="4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28D9C">
      <w:start w:val="1"/>
      <w:numFmt w:val="lowerLetter"/>
      <w:lvlText w:val="%8"/>
      <w:lvlJc w:val="left"/>
      <w:pPr>
        <w:ind w:left="5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34D998">
      <w:start w:val="1"/>
      <w:numFmt w:val="lowerRoman"/>
      <w:lvlText w:val="%9"/>
      <w:lvlJc w:val="left"/>
      <w:pPr>
        <w:ind w:left="6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313909"/>
    <w:multiLevelType w:val="hybridMultilevel"/>
    <w:tmpl w:val="5CC0AF48"/>
    <w:lvl w:ilvl="0" w:tplc="DB32CE0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F6E250F"/>
    <w:multiLevelType w:val="hybridMultilevel"/>
    <w:tmpl w:val="B8564924"/>
    <w:lvl w:ilvl="0" w:tplc="7B865F3E">
      <w:start w:val="1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84206">
      <w:start w:val="1"/>
      <w:numFmt w:val="decimal"/>
      <w:lvlText w:val="%2)"/>
      <w:lvlJc w:val="left"/>
      <w:pPr>
        <w:ind w:left="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A876C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CC9C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0C45C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46ED0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4581C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4918A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89240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9055AC"/>
    <w:multiLevelType w:val="hybridMultilevel"/>
    <w:tmpl w:val="BA24A908"/>
    <w:lvl w:ilvl="0" w:tplc="0415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6" w15:restartNumberingAfterBreak="0">
    <w:nsid w:val="49FA51C8"/>
    <w:multiLevelType w:val="hybridMultilevel"/>
    <w:tmpl w:val="9B3237A2"/>
    <w:lvl w:ilvl="0" w:tplc="AB74EF7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97805"/>
    <w:multiLevelType w:val="hybridMultilevel"/>
    <w:tmpl w:val="81E48DBE"/>
    <w:lvl w:ilvl="0" w:tplc="3A80CC42">
      <w:start w:val="1"/>
      <w:numFmt w:val="decimal"/>
      <w:lvlText w:val="%1."/>
      <w:lvlJc w:val="left"/>
      <w:pPr>
        <w:ind w:left="4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CB1C8">
      <w:start w:val="1"/>
      <w:numFmt w:val="lowerLetter"/>
      <w:lvlText w:val="%2"/>
      <w:lvlJc w:val="left"/>
      <w:pPr>
        <w:ind w:left="1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ABD2C">
      <w:start w:val="1"/>
      <w:numFmt w:val="lowerRoman"/>
      <w:lvlText w:val="%3"/>
      <w:lvlJc w:val="left"/>
      <w:pPr>
        <w:ind w:left="1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6F2FA">
      <w:start w:val="1"/>
      <w:numFmt w:val="decimal"/>
      <w:lvlText w:val="%4"/>
      <w:lvlJc w:val="left"/>
      <w:pPr>
        <w:ind w:left="2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670F4">
      <w:start w:val="1"/>
      <w:numFmt w:val="lowerLetter"/>
      <w:lvlText w:val="%5"/>
      <w:lvlJc w:val="left"/>
      <w:pPr>
        <w:ind w:left="3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C32F6">
      <w:start w:val="1"/>
      <w:numFmt w:val="lowerRoman"/>
      <w:lvlText w:val="%6"/>
      <w:lvlJc w:val="left"/>
      <w:pPr>
        <w:ind w:left="3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957C">
      <w:start w:val="1"/>
      <w:numFmt w:val="decimal"/>
      <w:lvlText w:val="%7"/>
      <w:lvlJc w:val="left"/>
      <w:pPr>
        <w:ind w:left="4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A6D4A">
      <w:start w:val="1"/>
      <w:numFmt w:val="lowerLetter"/>
      <w:lvlText w:val="%8"/>
      <w:lvlJc w:val="left"/>
      <w:pPr>
        <w:ind w:left="5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0CCD8">
      <w:start w:val="1"/>
      <w:numFmt w:val="lowerRoman"/>
      <w:lvlText w:val="%9"/>
      <w:lvlJc w:val="left"/>
      <w:pPr>
        <w:ind w:left="6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192FF0"/>
    <w:multiLevelType w:val="hybridMultilevel"/>
    <w:tmpl w:val="8CD435FE"/>
    <w:lvl w:ilvl="0" w:tplc="ABD6CAFC">
      <w:start w:val="1"/>
      <w:numFmt w:val="decimal"/>
      <w:lvlText w:val="%1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0AA082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305A02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08D264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D07C52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5E9276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2433C6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72147E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94C4D2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5633BB"/>
    <w:multiLevelType w:val="hybridMultilevel"/>
    <w:tmpl w:val="789EDE3C"/>
    <w:lvl w:ilvl="0" w:tplc="3CB69F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A17B4">
      <w:start w:val="1"/>
      <w:numFmt w:val="lowerLetter"/>
      <w:lvlText w:val="%2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A7D2A">
      <w:start w:val="4"/>
      <w:numFmt w:val="decimal"/>
      <w:lvlRestart w:val="0"/>
      <w:lvlText w:val="%3)"/>
      <w:lvlJc w:val="left"/>
      <w:pPr>
        <w:ind w:left="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2D19E">
      <w:start w:val="1"/>
      <w:numFmt w:val="decimal"/>
      <w:lvlText w:val="%4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861C0">
      <w:start w:val="1"/>
      <w:numFmt w:val="lowerLetter"/>
      <w:lvlText w:val="%5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2B67C">
      <w:start w:val="1"/>
      <w:numFmt w:val="lowerRoman"/>
      <w:lvlText w:val="%6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028C2">
      <w:start w:val="1"/>
      <w:numFmt w:val="decimal"/>
      <w:lvlText w:val="%7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BCE220">
      <w:start w:val="1"/>
      <w:numFmt w:val="lowerLetter"/>
      <w:lvlText w:val="%8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C0E80">
      <w:start w:val="1"/>
      <w:numFmt w:val="lowerRoman"/>
      <w:lvlText w:val="%9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CE432A"/>
    <w:multiLevelType w:val="hybridMultilevel"/>
    <w:tmpl w:val="D09A484A"/>
    <w:lvl w:ilvl="0" w:tplc="A15AA08E">
      <w:start w:val="3"/>
      <w:numFmt w:val="lowerLetter"/>
      <w:lvlText w:val="%1)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67DD2">
      <w:start w:val="1"/>
      <w:numFmt w:val="lowerLetter"/>
      <w:lvlText w:val="%2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49268">
      <w:start w:val="1"/>
      <w:numFmt w:val="lowerRoman"/>
      <w:lvlText w:val="%3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6F23A">
      <w:start w:val="1"/>
      <w:numFmt w:val="decimal"/>
      <w:lvlText w:val="%4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6DB48">
      <w:start w:val="1"/>
      <w:numFmt w:val="lowerLetter"/>
      <w:lvlText w:val="%5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A4F8E">
      <w:start w:val="1"/>
      <w:numFmt w:val="lowerRoman"/>
      <w:lvlText w:val="%6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83E1E">
      <w:start w:val="1"/>
      <w:numFmt w:val="decimal"/>
      <w:lvlText w:val="%7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6BA82">
      <w:start w:val="1"/>
      <w:numFmt w:val="lowerLetter"/>
      <w:lvlText w:val="%8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25404">
      <w:start w:val="1"/>
      <w:numFmt w:val="lowerRoman"/>
      <w:lvlText w:val="%9"/>
      <w:lvlJc w:val="left"/>
      <w:pPr>
        <w:ind w:left="7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B13F43"/>
    <w:multiLevelType w:val="hybridMultilevel"/>
    <w:tmpl w:val="FD6841B0"/>
    <w:lvl w:ilvl="0" w:tplc="608C3576">
      <w:start w:val="1"/>
      <w:numFmt w:val="decimal"/>
      <w:lvlText w:val="%1."/>
      <w:lvlJc w:val="left"/>
      <w:pPr>
        <w:ind w:left="4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6F49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CD97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6C82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06F0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B42B16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2FE1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8FE4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AD86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5B02BE"/>
    <w:multiLevelType w:val="hybridMultilevel"/>
    <w:tmpl w:val="65DE70F8"/>
    <w:lvl w:ilvl="0" w:tplc="8EEA284E">
      <w:start w:val="1"/>
      <w:numFmt w:val="decimal"/>
      <w:lvlText w:val="%1."/>
      <w:lvlJc w:val="left"/>
      <w:pPr>
        <w:ind w:left="349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3" w15:restartNumberingAfterBreak="0">
    <w:nsid w:val="6DB17268"/>
    <w:multiLevelType w:val="hybridMultilevel"/>
    <w:tmpl w:val="B7EC5D74"/>
    <w:lvl w:ilvl="0" w:tplc="A080F79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C2F2C">
      <w:start w:val="1"/>
      <w:numFmt w:val="lowerLetter"/>
      <w:lvlText w:val="%2"/>
      <w:lvlJc w:val="left"/>
      <w:pPr>
        <w:ind w:left="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A3E1A">
      <w:start w:val="1"/>
      <w:numFmt w:val="lowerLetter"/>
      <w:lvlText w:val="%3)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EB23E">
      <w:start w:val="1"/>
      <w:numFmt w:val="decimal"/>
      <w:lvlText w:val="%4"/>
      <w:lvlJc w:val="left"/>
      <w:pPr>
        <w:ind w:left="1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09462">
      <w:start w:val="1"/>
      <w:numFmt w:val="lowerLetter"/>
      <w:lvlText w:val="%5"/>
      <w:lvlJc w:val="left"/>
      <w:pPr>
        <w:ind w:left="2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8098A">
      <w:start w:val="1"/>
      <w:numFmt w:val="lowerRoman"/>
      <w:lvlText w:val="%6"/>
      <w:lvlJc w:val="left"/>
      <w:pPr>
        <w:ind w:left="3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A47C8">
      <w:start w:val="1"/>
      <w:numFmt w:val="decimal"/>
      <w:lvlText w:val="%7"/>
      <w:lvlJc w:val="left"/>
      <w:pPr>
        <w:ind w:left="4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4BF44">
      <w:start w:val="1"/>
      <w:numFmt w:val="lowerLetter"/>
      <w:lvlText w:val="%8"/>
      <w:lvlJc w:val="left"/>
      <w:pPr>
        <w:ind w:left="4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C2968">
      <w:start w:val="1"/>
      <w:numFmt w:val="lowerRoman"/>
      <w:lvlText w:val="%9"/>
      <w:lvlJc w:val="left"/>
      <w:pPr>
        <w:ind w:left="5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475D84"/>
    <w:multiLevelType w:val="hybridMultilevel"/>
    <w:tmpl w:val="1B1C67EA"/>
    <w:lvl w:ilvl="0" w:tplc="0A6C50A4">
      <w:start w:val="1"/>
      <w:numFmt w:val="decimal"/>
      <w:lvlText w:val="%1."/>
      <w:lvlJc w:val="left"/>
      <w:pPr>
        <w:ind w:left="4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6A46E">
      <w:start w:val="1"/>
      <w:numFmt w:val="decimal"/>
      <w:lvlText w:val="%2)"/>
      <w:lvlJc w:val="left"/>
      <w:pPr>
        <w:ind w:left="10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4882EE">
      <w:start w:val="1"/>
      <w:numFmt w:val="lowerLetter"/>
      <w:lvlText w:val="%3)"/>
      <w:lvlJc w:val="left"/>
      <w:pPr>
        <w:ind w:left="121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52C49A">
      <w:start w:val="1"/>
      <w:numFmt w:val="decimal"/>
      <w:lvlText w:val="%4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4FD14">
      <w:start w:val="1"/>
      <w:numFmt w:val="lowerLetter"/>
      <w:lvlText w:val="%5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C99BE">
      <w:start w:val="1"/>
      <w:numFmt w:val="lowerRoman"/>
      <w:lvlText w:val="%6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2550E">
      <w:start w:val="1"/>
      <w:numFmt w:val="decimal"/>
      <w:lvlText w:val="%7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8C302">
      <w:start w:val="1"/>
      <w:numFmt w:val="lowerLetter"/>
      <w:lvlText w:val="%8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CF694">
      <w:start w:val="1"/>
      <w:numFmt w:val="lowerRoman"/>
      <w:lvlText w:val="%9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402806"/>
    <w:multiLevelType w:val="multilevel"/>
    <w:tmpl w:val="1A8E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CE0CB6"/>
    <w:multiLevelType w:val="hybridMultilevel"/>
    <w:tmpl w:val="9CD63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86E80"/>
    <w:multiLevelType w:val="hybridMultilevel"/>
    <w:tmpl w:val="C848E4F4"/>
    <w:lvl w:ilvl="0" w:tplc="0BC28EE8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B77C8"/>
    <w:multiLevelType w:val="hybridMultilevel"/>
    <w:tmpl w:val="0F603572"/>
    <w:lvl w:ilvl="0" w:tplc="FFFFFFFF">
      <w:start w:val="1"/>
      <w:numFmt w:val="decimal"/>
      <w:lvlText w:val="%1)"/>
      <w:lvlJc w:val="left"/>
      <w:pPr>
        <w:ind w:left="1949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9F00A5"/>
    <w:multiLevelType w:val="hybridMultilevel"/>
    <w:tmpl w:val="ED742D9A"/>
    <w:lvl w:ilvl="0" w:tplc="F8F0DB70">
      <w:start w:val="5"/>
      <w:numFmt w:val="decimal"/>
      <w:lvlText w:val="%1.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0BEAE">
      <w:start w:val="1"/>
      <w:numFmt w:val="decimal"/>
      <w:lvlText w:val="%2)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AD64E">
      <w:start w:val="1"/>
      <w:numFmt w:val="lowerRoman"/>
      <w:lvlText w:val="%3"/>
      <w:lvlJc w:val="left"/>
      <w:pPr>
        <w:ind w:left="1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AA390">
      <w:start w:val="1"/>
      <w:numFmt w:val="decimal"/>
      <w:lvlText w:val="%4"/>
      <w:lvlJc w:val="left"/>
      <w:pPr>
        <w:ind w:left="2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CB48E">
      <w:start w:val="1"/>
      <w:numFmt w:val="lowerLetter"/>
      <w:lvlText w:val="%5"/>
      <w:lvlJc w:val="left"/>
      <w:pPr>
        <w:ind w:left="3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C5B8C">
      <w:start w:val="1"/>
      <w:numFmt w:val="lowerRoman"/>
      <w:lvlText w:val="%6"/>
      <w:lvlJc w:val="left"/>
      <w:pPr>
        <w:ind w:left="3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E92CA">
      <w:start w:val="1"/>
      <w:numFmt w:val="decimal"/>
      <w:lvlText w:val="%7"/>
      <w:lvlJc w:val="left"/>
      <w:pPr>
        <w:ind w:left="4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EC06A">
      <w:start w:val="1"/>
      <w:numFmt w:val="lowerLetter"/>
      <w:lvlText w:val="%8"/>
      <w:lvlJc w:val="left"/>
      <w:pPr>
        <w:ind w:left="5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2C2B6">
      <w:start w:val="1"/>
      <w:numFmt w:val="lowerRoman"/>
      <w:lvlText w:val="%9"/>
      <w:lvlJc w:val="left"/>
      <w:pPr>
        <w:ind w:left="5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334854"/>
    <w:multiLevelType w:val="hybridMultilevel"/>
    <w:tmpl w:val="0E6EF7F4"/>
    <w:lvl w:ilvl="0" w:tplc="F7703F30">
      <w:start w:val="1"/>
      <w:numFmt w:val="decimal"/>
      <w:lvlText w:val="%1."/>
      <w:lvlJc w:val="left"/>
      <w:pPr>
        <w:ind w:left="3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26B38">
      <w:start w:val="1"/>
      <w:numFmt w:val="lowerLetter"/>
      <w:lvlText w:val="%2"/>
      <w:lvlJc w:val="left"/>
      <w:pPr>
        <w:ind w:left="1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26F86">
      <w:start w:val="1"/>
      <w:numFmt w:val="lowerRoman"/>
      <w:lvlText w:val="%3"/>
      <w:lvlJc w:val="left"/>
      <w:pPr>
        <w:ind w:left="1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C043E">
      <w:start w:val="1"/>
      <w:numFmt w:val="decimal"/>
      <w:lvlText w:val="%4"/>
      <w:lvlJc w:val="left"/>
      <w:pPr>
        <w:ind w:left="2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63892">
      <w:start w:val="1"/>
      <w:numFmt w:val="lowerLetter"/>
      <w:lvlText w:val="%5"/>
      <w:lvlJc w:val="left"/>
      <w:pPr>
        <w:ind w:left="3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7AE4">
      <w:start w:val="1"/>
      <w:numFmt w:val="lowerRoman"/>
      <w:lvlText w:val="%6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8EC30">
      <w:start w:val="1"/>
      <w:numFmt w:val="decimal"/>
      <w:lvlText w:val="%7"/>
      <w:lvlJc w:val="left"/>
      <w:pPr>
        <w:ind w:left="4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A0B22">
      <w:start w:val="1"/>
      <w:numFmt w:val="lowerLetter"/>
      <w:lvlText w:val="%8"/>
      <w:lvlJc w:val="left"/>
      <w:pPr>
        <w:ind w:left="5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644A8">
      <w:start w:val="1"/>
      <w:numFmt w:val="lowerRoman"/>
      <w:lvlText w:val="%9"/>
      <w:lvlJc w:val="left"/>
      <w:pPr>
        <w:ind w:left="6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945844"/>
    <w:multiLevelType w:val="hybridMultilevel"/>
    <w:tmpl w:val="BF64E3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A0308"/>
    <w:multiLevelType w:val="hybridMultilevel"/>
    <w:tmpl w:val="255C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5755C"/>
    <w:multiLevelType w:val="hybridMultilevel"/>
    <w:tmpl w:val="2F1A6B0C"/>
    <w:lvl w:ilvl="0" w:tplc="073857C0">
      <w:start w:val="1"/>
      <w:numFmt w:val="decimal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CF06A">
      <w:start w:val="1"/>
      <w:numFmt w:val="decimal"/>
      <w:lvlText w:val="%2)"/>
      <w:lvlJc w:val="left"/>
      <w:pPr>
        <w:ind w:left="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6713A">
      <w:start w:val="1"/>
      <w:numFmt w:val="lowerLetter"/>
      <w:lvlText w:val="%3)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42372">
      <w:start w:val="1"/>
      <w:numFmt w:val="decimal"/>
      <w:lvlText w:val="%4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438D2">
      <w:start w:val="1"/>
      <w:numFmt w:val="lowerLetter"/>
      <w:lvlText w:val="%5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A6F4C">
      <w:start w:val="1"/>
      <w:numFmt w:val="lowerRoman"/>
      <w:lvlText w:val="%6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A7242">
      <w:start w:val="1"/>
      <w:numFmt w:val="decimal"/>
      <w:lvlText w:val="%7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67B86">
      <w:start w:val="1"/>
      <w:numFmt w:val="lowerLetter"/>
      <w:lvlText w:val="%8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EBBE6">
      <w:start w:val="1"/>
      <w:numFmt w:val="lowerRoman"/>
      <w:lvlText w:val="%9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9482329">
    <w:abstractNumId w:val="27"/>
  </w:num>
  <w:num w:numId="2" w16cid:durableId="1760784722">
    <w:abstractNumId w:val="4"/>
  </w:num>
  <w:num w:numId="3" w16cid:durableId="367489886">
    <w:abstractNumId w:val="34"/>
  </w:num>
  <w:num w:numId="4" w16cid:durableId="235480119">
    <w:abstractNumId w:val="40"/>
  </w:num>
  <w:num w:numId="5" w16cid:durableId="1318725651">
    <w:abstractNumId w:val="1"/>
  </w:num>
  <w:num w:numId="6" w16cid:durableId="406389799">
    <w:abstractNumId w:val="43"/>
  </w:num>
  <w:num w:numId="7" w16cid:durableId="1466577625">
    <w:abstractNumId w:val="33"/>
  </w:num>
  <w:num w:numId="8" w16cid:durableId="2079328169">
    <w:abstractNumId w:val="30"/>
  </w:num>
  <w:num w:numId="9" w16cid:durableId="1014965431">
    <w:abstractNumId w:val="39"/>
  </w:num>
  <w:num w:numId="10" w16cid:durableId="1293288757">
    <w:abstractNumId w:val="3"/>
  </w:num>
  <w:num w:numId="11" w16cid:durableId="1714890092">
    <w:abstractNumId w:val="15"/>
  </w:num>
  <w:num w:numId="12" w16cid:durableId="1964143590">
    <w:abstractNumId w:val="24"/>
  </w:num>
  <w:num w:numId="13" w16cid:durableId="1162089165">
    <w:abstractNumId w:val="10"/>
  </w:num>
  <w:num w:numId="14" w16cid:durableId="579873559">
    <w:abstractNumId w:val="9"/>
  </w:num>
  <w:num w:numId="15" w16cid:durableId="2002000815">
    <w:abstractNumId w:val="5"/>
  </w:num>
  <w:num w:numId="16" w16cid:durableId="1458601569">
    <w:abstractNumId w:val="8"/>
  </w:num>
  <w:num w:numId="17" w16cid:durableId="304161657">
    <w:abstractNumId w:val="17"/>
  </w:num>
  <w:num w:numId="18" w16cid:durableId="1534416659">
    <w:abstractNumId w:val="16"/>
  </w:num>
  <w:num w:numId="19" w16cid:durableId="1719278327">
    <w:abstractNumId w:val="29"/>
  </w:num>
  <w:num w:numId="20" w16cid:durableId="206449598">
    <w:abstractNumId w:val="2"/>
  </w:num>
  <w:num w:numId="21" w16cid:durableId="1822690485">
    <w:abstractNumId w:val="7"/>
  </w:num>
  <w:num w:numId="22" w16cid:durableId="1927182848">
    <w:abstractNumId w:val="31"/>
  </w:num>
  <w:num w:numId="23" w16cid:durableId="1078097016">
    <w:abstractNumId w:val="11"/>
  </w:num>
  <w:num w:numId="24" w16cid:durableId="256986954">
    <w:abstractNumId w:val="28"/>
  </w:num>
  <w:num w:numId="25" w16cid:durableId="2018312665">
    <w:abstractNumId w:val="22"/>
  </w:num>
  <w:num w:numId="26" w16cid:durableId="1991519577">
    <w:abstractNumId w:val="41"/>
  </w:num>
  <w:num w:numId="27" w16cid:durableId="138307208">
    <w:abstractNumId w:val="19"/>
  </w:num>
  <w:num w:numId="28" w16cid:durableId="1106078728">
    <w:abstractNumId w:val="25"/>
  </w:num>
  <w:num w:numId="29" w16cid:durableId="1927422388">
    <w:abstractNumId w:val="12"/>
  </w:num>
  <w:num w:numId="30" w16cid:durableId="179856305">
    <w:abstractNumId w:val="26"/>
  </w:num>
  <w:num w:numId="31" w16cid:durableId="686448389">
    <w:abstractNumId w:val="32"/>
  </w:num>
  <w:num w:numId="32" w16cid:durableId="713771477">
    <w:abstractNumId w:val="6"/>
  </w:num>
  <w:num w:numId="33" w16cid:durableId="349263338">
    <w:abstractNumId w:val="14"/>
  </w:num>
  <w:num w:numId="34" w16cid:durableId="1509323087">
    <w:abstractNumId w:val="21"/>
  </w:num>
  <w:num w:numId="35" w16cid:durableId="1710956618">
    <w:abstractNumId w:val="37"/>
  </w:num>
  <w:num w:numId="36" w16cid:durableId="585695434">
    <w:abstractNumId w:val="36"/>
  </w:num>
  <w:num w:numId="37" w16cid:durableId="870798745">
    <w:abstractNumId w:val="13"/>
  </w:num>
  <w:num w:numId="38" w16cid:durableId="5251695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2507284">
    <w:abstractNumId w:val="20"/>
  </w:num>
  <w:num w:numId="40" w16cid:durableId="19176699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65710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4887116">
    <w:abstractNumId w:val="0"/>
  </w:num>
  <w:num w:numId="43" w16cid:durableId="1623027763">
    <w:abstractNumId w:val="18"/>
  </w:num>
  <w:num w:numId="44" w16cid:durableId="20352323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2A"/>
    <w:rsid w:val="00002847"/>
    <w:rsid w:val="00013A47"/>
    <w:rsid w:val="000207A1"/>
    <w:rsid w:val="00032466"/>
    <w:rsid w:val="0003796C"/>
    <w:rsid w:val="00052066"/>
    <w:rsid w:val="00063917"/>
    <w:rsid w:val="0006761A"/>
    <w:rsid w:val="000B1FBB"/>
    <w:rsid w:val="000B4BEA"/>
    <w:rsid w:val="000E45D0"/>
    <w:rsid w:val="00101B64"/>
    <w:rsid w:val="00104CBE"/>
    <w:rsid w:val="001222B8"/>
    <w:rsid w:val="00126D0B"/>
    <w:rsid w:val="00136A1E"/>
    <w:rsid w:val="001671FD"/>
    <w:rsid w:val="00183F0E"/>
    <w:rsid w:val="001A628F"/>
    <w:rsid w:val="001B403B"/>
    <w:rsid w:val="001C57D8"/>
    <w:rsid w:val="001E4A10"/>
    <w:rsid w:val="00213DA7"/>
    <w:rsid w:val="0021464F"/>
    <w:rsid w:val="002200D4"/>
    <w:rsid w:val="00220965"/>
    <w:rsid w:val="0023773B"/>
    <w:rsid w:val="00247393"/>
    <w:rsid w:val="00252401"/>
    <w:rsid w:val="00260409"/>
    <w:rsid w:val="00260A33"/>
    <w:rsid w:val="0029414E"/>
    <w:rsid w:val="002A7906"/>
    <w:rsid w:val="002B7978"/>
    <w:rsid w:val="002D1A11"/>
    <w:rsid w:val="00302EC0"/>
    <w:rsid w:val="00332003"/>
    <w:rsid w:val="00332B1F"/>
    <w:rsid w:val="00374EF2"/>
    <w:rsid w:val="003939E6"/>
    <w:rsid w:val="003A74EF"/>
    <w:rsid w:val="003B53D0"/>
    <w:rsid w:val="004145E5"/>
    <w:rsid w:val="004306BC"/>
    <w:rsid w:val="00442DD7"/>
    <w:rsid w:val="004569F2"/>
    <w:rsid w:val="004D2A6E"/>
    <w:rsid w:val="004D5DBB"/>
    <w:rsid w:val="00551DC3"/>
    <w:rsid w:val="005826FB"/>
    <w:rsid w:val="0059273A"/>
    <w:rsid w:val="005A68C8"/>
    <w:rsid w:val="005C0FF2"/>
    <w:rsid w:val="005D2179"/>
    <w:rsid w:val="005E68BB"/>
    <w:rsid w:val="006049D6"/>
    <w:rsid w:val="0061623F"/>
    <w:rsid w:val="0062037A"/>
    <w:rsid w:val="00634401"/>
    <w:rsid w:val="00642C3D"/>
    <w:rsid w:val="006540EE"/>
    <w:rsid w:val="006632A0"/>
    <w:rsid w:val="006714E1"/>
    <w:rsid w:val="00693EB2"/>
    <w:rsid w:val="00695705"/>
    <w:rsid w:val="00697E4E"/>
    <w:rsid w:val="006A4274"/>
    <w:rsid w:val="006C4FFC"/>
    <w:rsid w:val="006D42F7"/>
    <w:rsid w:val="006E0C7E"/>
    <w:rsid w:val="006E23BC"/>
    <w:rsid w:val="006E7582"/>
    <w:rsid w:val="006F44C3"/>
    <w:rsid w:val="00706B9C"/>
    <w:rsid w:val="00751697"/>
    <w:rsid w:val="0076728B"/>
    <w:rsid w:val="00770E3F"/>
    <w:rsid w:val="007741EB"/>
    <w:rsid w:val="0077609C"/>
    <w:rsid w:val="0077751A"/>
    <w:rsid w:val="00793B79"/>
    <w:rsid w:val="00794DDF"/>
    <w:rsid w:val="008077A0"/>
    <w:rsid w:val="00820DF1"/>
    <w:rsid w:val="0082410D"/>
    <w:rsid w:val="008763FD"/>
    <w:rsid w:val="008807F3"/>
    <w:rsid w:val="00890A4F"/>
    <w:rsid w:val="008A5E49"/>
    <w:rsid w:val="008D18DA"/>
    <w:rsid w:val="00904AB2"/>
    <w:rsid w:val="009143AC"/>
    <w:rsid w:val="00921C0B"/>
    <w:rsid w:val="0092604E"/>
    <w:rsid w:val="0095299C"/>
    <w:rsid w:val="00964CBC"/>
    <w:rsid w:val="009730CA"/>
    <w:rsid w:val="00976BDE"/>
    <w:rsid w:val="009C3E68"/>
    <w:rsid w:val="009D4711"/>
    <w:rsid w:val="009E197D"/>
    <w:rsid w:val="009E4464"/>
    <w:rsid w:val="00A02729"/>
    <w:rsid w:val="00A15D5B"/>
    <w:rsid w:val="00A71AAB"/>
    <w:rsid w:val="00A95B7F"/>
    <w:rsid w:val="00AA1207"/>
    <w:rsid w:val="00AB732D"/>
    <w:rsid w:val="00AC257A"/>
    <w:rsid w:val="00B04FA5"/>
    <w:rsid w:val="00B064D8"/>
    <w:rsid w:val="00B253C9"/>
    <w:rsid w:val="00B679B5"/>
    <w:rsid w:val="00B722EB"/>
    <w:rsid w:val="00B76786"/>
    <w:rsid w:val="00B80BB5"/>
    <w:rsid w:val="00BB3EC6"/>
    <w:rsid w:val="00C330EA"/>
    <w:rsid w:val="00C454E3"/>
    <w:rsid w:val="00C60385"/>
    <w:rsid w:val="00C670F5"/>
    <w:rsid w:val="00C76EA5"/>
    <w:rsid w:val="00CA092A"/>
    <w:rsid w:val="00CB1F49"/>
    <w:rsid w:val="00CC2589"/>
    <w:rsid w:val="00D01197"/>
    <w:rsid w:val="00D310A8"/>
    <w:rsid w:val="00D40285"/>
    <w:rsid w:val="00D50143"/>
    <w:rsid w:val="00D72FAA"/>
    <w:rsid w:val="00DA3D52"/>
    <w:rsid w:val="00DB17D6"/>
    <w:rsid w:val="00DB552A"/>
    <w:rsid w:val="00E26508"/>
    <w:rsid w:val="00E36055"/>
    <w:rsid w:val="00E53A31"/>
    <w:rsid w:val="00E61503"/>
    <w:rsid w:val="00E72845"/>
    <w:rsid w:val="00E82266"/>
    <w:rsid w:val="00EA46D1"/>
    <w:rsid w:val="00EB2815"/>
    <w:rsid w:val="00EC209E"/>
    <w:rsid w:val="00ED1963"/>
    <w:rsid w:val="00EE4913"/>
    <w:rsid w:val="00EE4E7C"/>
    <w:rsid w:val="00F20D75"/>
    <w:rsid w:val="00F763B9"/>
    <w:rsid w:val="00F94512"/>
    <w:rsid w:val="00FB1638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51F4"/>
  <w15:docId w15:val="{5A0BD9EE-37BA-44D1-8DD7-67A23632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03B"/>
    <w:pPr>
      <w:spacing w:after="5" w:line="252" w:lineRule="auto"/>
      <w:ind w:left="457" w:hanging="279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65" w:lineRule="auto"/>
      <w:ind w:left="255" w:hanging="10"/>
      <w:outlineLvl w:val="0"/>
    </w:pPr>
    <w:rPr>
      <w:rFonts w:ascii="Calibri" w:eastAsia="Calibri" w:hAnsi="Calibri" w:cs="Calibri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2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right="96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" w:line="265" w:lineRule="auto"/>
      <w:ind w:left="255" w:hanging="10"/>
      <w:outlineLvl w:val="3"/>
    </w:pPr>
    <w:rPr>
      <w:rFonts w:ascii="Calibri" w:eastAsia="Calibri" w:hAnsi="Calibri" w:cs="Calibri"/>
      <w:color w:val="000000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407" w:line="259" w:lineRule="auto"/>
      <w:jc w:val="right"/>
      <w:outlineLvl w:val="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Pr>
      <w:rFonts w:ascii="Calibri" w:eastAsia="Calibri" w:hAnsi="Calibri" w:cs="Calibri"/>
      <w:color w:val="000000"/>
      <w:sz w:val="1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2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53C9"/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4C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4CB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CB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C76EA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D18DA"/>
    <w:rPr>
      <w:color w:val="467886" w:themeColor="hyperlink"/>
      <w:u w:val="single"/>
    </w:rPr>
  </w:style>
  <w:style w:type="paragraph" w:customStyle="1" w:styleId="Standard">
    <w:name w:val="Standard"/>
    <w:rsid w:val="00EA46D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lang w:val="en-US"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609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7609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cuz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3C78-888F-4D8E-B368-A81C674E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3592</Words>
  <Characters>21555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KADZ</dc:creator>
  <cp:keywords/>
  <cp:lastModifiedBy>Magdalena Witkowska</cp:lastModifiedBy>
  <cp:revision>2</cp:revision>
  <cp:lastPrinted>2025-10-07T12:59:00Z</cp:lastPrinted>
  <dcterms:created xsi:type="dcterms:W3CDTF">2025-10-07T13:00:00Z</dcterms:created>
  <dcterms:modified xsi:type="dcterms:W3CDTF">2025-10-07T13:00:00Z</dcterms:modified>
</cp:coreProperties>
</file>